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DD" w:rsidRPr="000E47DD" w:rsidRDefault="000E47DD" w:rsidP="000E47DD">
      <w:pPr>
        <w:spacing w:after="0" w:line="240" w:lineRule="auto"/>
        <w:rPr>
          <w:rFonts w:eastAsia="Times New Roman" w:cs="Times New Roman"/>
          <w:b/>
          <w:sz w:val="24"/>
          <w:szCs w:val="24"/>
          <w:lang w:eastAsia="nl-NL"/>
        </w:rPr>
      </w:pPr>
    </w:p>
    <w:tbl>
      <w:tblPr>
        <w:tblW w:w="0" w:type="auto"/>
        <w:tblInd w:w="-318" w:type="dxa"/>
        <w:tblLayout w:type="fixed"/>
        <w:tblCellMar>
          <w:top w:w="15" w:type="dxa"/>
          <w:left w:w="15" w:type="dxa"/>
          <w:bottom w:w="15" w:type="dxa"/>
          <w:right w:w="15" w:type="dxa"/>
        </w:tblCellMar>
        <w:tblLook w:val="04A0" w:firstRow="1" w:lastRow="0" w:firstColumn="1" w:lastColumn="0" w:noHBand="0" w:noVBand="1"/>
      </w:tblPr>
      <w:tblGrid>
        <w:gridCol w:w="1844"/>
        <w:gridCol w:w="8080"/>
        <w:gridCol w:w="2693"/>
        <w:gridCol w:w="1921"/>
      </w:tblGrid>
      <w:tr w:rsidR="00536B06" w:rsidRPr="000E47DD" w:rsidTr="00951764">
        <w:tc>
          <w:tcPr>
            <w:tcW w:w="14538"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6E6E99" w:rsidRPr="006E6E99" w:rsidRDefault="00142403" w:rsidP="00142403">
            <w:pPr>
              <w:spacing w:after="0" w:line="240" w:lineRule="auto"/>
              <w:rPr>
                <w:rFonts w:eastAsia="Times New Roman" w:cs="Times New Roman"/>
                <w:b/>
                <w:sz w:val="36"/>
                <w:szCs w:val="24"/>
                <w:lang w:eastAsia="nl-NL"/>
              </w:rPr>
            </w:pPr>
            <w:proofErr w:type="spellStart"/>
            <w:r>
              <w:rPr>
                <w:rFonts w:eastAsia="Times New Roman" w:cs="Times New Roman"/>
                <w:b/>
                <w:sz w:val="36"/>
                <w:szCs w:val="24"/>
                <w:lang w:eastAsia="nl-NL"/>
              </w:rPr>
              <w:t>Voorbereidingsles</w:t>
            </w:r>
            <w:proofErr w:type="spellEnd"/>
            <w:r>
              <w:rPr>
                <w:rFonts w:eastAsia="Times New Roman" w:cs="Times New Roman"/>
                <w:b/>
                <w:sz w:val="36"/>
                <w:szCs w:val="24"/>
                <w:lang w:eastAsia="nl-NL"/>
              </w:rPr>
              <w:t xml:space="preserve"> Peperduur</w:t>
            </w:r>
          </w:p>
        </w:tc>
      </w:tr>
      <w:tr w:rsidR="000E47DD" w:rsidRPr="000E47DD" w:rsidTr="00536B06">
        <w:tc>
          <w:tcPr>
            <w:tcW w:w="184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Groep</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7/8</w:t>
            </w:r>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Lesactiviteit</w:t>
            </w:r>
          </w:p>
          <w:p w:rsidR="000E47DD" w:rsidRPr="000E47DD" w:rsidRDefault="006E6E99"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 xml:space="preserve">Peperduur – </w:t>
            </w:r>
            <w:r w:rsidR="00951764" w:rsidRPr="00951764">
              <w:rPr>
                <w:rFonts w:ascii="Calibri" w:eastAsia="Times New Roman" w:hAnsi="Calibri" w:cs="Times New Roman"/>
                <w:color w:val="000000"/>
                <w:lang w:eastAsia="nl-NL"/>
              </w:rPr>
              <w:t>Op ontdekking in de Gouden eeuw</w:t>
            </w:r>
          </w:p>
        </w:tc>
        <w:tc>
          <w:tcPr>
            <w:tcW w:w="808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Lesdoelen</w:t>
            </w:r>
          </w:p>
          <w:p w:rsidR="00EE06AA" w:rsidRDefault="006178EA" w:rsidP="00951764">
            <w:pPr>
              <w:pStyle w:val="Lijstalinea"/>
              <w:numPr>
                <w:ilvl w:val="0"/>
                <w:numId w:val="7"/>
              </w:numPr>
              <w:spacing w:after="0" w:line="240" w:lineRule="auto"/>
            </w:pPr>
            <w:r>
              <w:t xml:space="preserve">De leerlingen </w:t>
            </w:r>
            <w:r w:rsidR="00142403">
              <w:t>kunnen verschillende specerijen herkennen en omschrijven door de specerijen te bekijken en te proeven.</w:t>
            </w:r>
          </w:p>
          <w:p w:rsidR="00951764" w:rsidRPr="00150435" w:rsidRDefault="00951764" w:rsidP="00951764">
            <w:pPr>
              <w:spacing w:after="0" w:line="240" w:lineRule="auto"/>
              <w:ind w:left="360"/>
            </w:pPr>
          </w:p>
        </w:tc>
        <w:tc>
          <w:tcPr>
            <w:tcW w:w="269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6E6E99" w:rsidRDefault="000E47DD" w:rsidP="006E6E99">
            <w:pPr>
              <w:spacing w:after="0" w:line="240" w:lineRule="auto"/>
              <w:rPr>
                <w:rFonts w:ascii="Calibri" w:eastAsia="Times New Roman" w:hAnsi="Calibri" w:cs="Times New Roman"/>
                <w:b/>
                <w:bCs/>
                <w:color w:val="000000"/>
                <w:lang w:eastAsia="nl-NL"/>
              </w:rPr>
            </w:pPr>
            <w:r w:rsidRPr="000E47DD">
              <w:rPr>
                <w:rFonts w:ascii="Calibri" w:eastAsia="Times New Roman" w:hAnsi="Calibri" w:cs="Times New Roman"/>
                <w:b/>
                <w:bCs/>
                <w:color w:val="000000"/>
                <w:lang w:eastAsia="nl-NL"/>
              </w:rPr>
              <w:t>Benodigdheden</w:t>
            </w:r>
          </w:p>
          <w:p w:rsidR="00142403" w:rsidRDefault="00142403" w:rsidP="00142403">
            <w:pPr>
              <w:pStyle w:val="Geenafstand"/>
              <w:numPr>
                <w:ilvl w:val="0"/>
                <w:numId w:val="7"/>
              </w:numPr>
              <w:rPr>
                <w:lang w:eastAsia="nl-NL"/>
              </w:rPr>
            </w:pPr>
            <w:r w:rsidRPr="00E704A4">
              <w:rPr>
                <w:lang w:eastAsia="nl-NL"/>
              </w:rPr>
              <w:t>Ondoorzichtige potjes, 4 potjes per groepje, groepjes van maximaal 6 leerlingen</w:t>
            </w:r>
          </w:p>
          <w:p w:rsidR="00142403" w:rsidRDefault="00142403" w:rsidP="00142403">
            <w:pPr>
              <w:pStyle w:val="Geenafstand"/>
              <w:numPr>
                <w:ilvl w:val="0"/>
                <w:numId w:val="7"/>
              </w:numPr>
              <w:rPr>
                <w:lang w:eastAsia="nl-NL"/>
              </w:rPr>
            </w:pPr>
            <w:r>
              <w:rPr>
                <w:lang w:eastAsia="nl-NL"/>
              </w:rPr>
              <w:t>Kaneel</w:t>
            </w:r>
          </w:p>
          <w:p w:rsidR="00142403" w:rsidRDefault="00142403" w:rsidP="00142403">
            <w:pPr>
              <w:pStyle w:val="Geenafstand"/>
              <w:numPr>
                <w:ilvl w:val="0"/>
                <w:numId w:val="7"/>
              </w:numPr>
              <w:rPr>
                <w:lang w:eastAsia="nl-NL"/>
              </w:rPr>
            </w:pPr>
            <w:r>
              <w:rPr>
                <w:lang w:eastAsia="nl-NL"/>
              </w:rPr>
              <w:t>Nootmuskaat</w:t>
            </w:r>
          </w:p>
          <w:p w:rsidR="00142403" w:rsidRDefault="00142403" w:rsidP="00142403">
            <w:pPr>
              <w:pStyle w:val="Geenafstand"/>
              <w:numPr>
                <w:ilvl w:val="0"/>
                <w:numId w:val="7"/>
              </w:numPr>
              <w:rPr>
                <w:lang w:eastAsia="nl-NL"/>
              </w:rPr>
            </w:pPr>
            <w:r>
              <w:rPr>
                <w:lang w:eastAsia="nl-NL"/>
              </w:rPr>
              <w:t>Peper</w:t>
            </w:r>
          </w:p>
          <w:p w:rsidR="00142403" w:rsidRDefault="00142403" w:rsidP="00142403">
            <w:pPr>
              <w:pStyle w:val="Geenafstand"/>
              <w:numPr>
                <w:ilvl w:val="0"/>
                <w:numId w:val="7"/>
              </w:numPr>
              <w:rPr>
                <w:lang w:eastAsia="nl-NL"/>
              </w:rPr>
            </w:pPr>
            <w:r>
              <w:rPr>
                <w:lang w:eastAsia="nl-NL"/>
              </w:rPr>
              <w:t>Kruidnagel</w:t>
            </w:r>
          </w:p>
          <w:p w:rsidR="006178EA" w:rsidRPr="00142403" w:rsidRDefault="00142403" w:rsidP="00142403">
            <w:pPr>
              <w:pStyle w:val="Lijstalinea"/>
              <w:numPr>
                <w:ilvl w:val="0"/>
                <w:numId w:val="7"/>
              </w:numPr>
              <w:spacing w:after="0" w:line="0" w:lineRule="atLeast"/>
              <w:textAlignment w:val="baseline"/>
              <w:rPr>
                <w:rFonts w:ascii="Calibri" w:eastAsia="Times New Roman" w:hAnsi="Calibri" w:cs="Times New Roman"/>
                <w:color w:val="000000"/>
                <w:lang w:eastAsia="nl-NL"/>
              </w:rPr>
            </w:pPr>
            <w:r w:rsidRPr="00142403">
              <w:rPr>
                <w:rFonts w:ascii="Calibri" w:eastAsia="Times New Roman" w:hAnsi="Calibri" w:cs="Times New Roman"/>
                <w:color w:val="000000"/>
                <w:lang w:eastAsia="nl-NL"/>
              </w:rPr>
              <w:t>roerstaafjes</w:t>
            </w:r>
          </w:p>
        </w:tc>
        <w:tc>
          <w:tcPr>
            <w:tcW w:w="1921"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roofErr w:type="spellStart"/>
            <w:r w:rsidRPr="000E47DD">
              <w:rPr>
                <w:rFonts w:ascii="Calibri" w:eastAsia="Times New Roman" w:hAnsi="Calibri" w:cs="Times New Roman"/>
                <w:b/>
                <w:bCs/>
                <w:color w:val="000000"/>
                <w:lang w:eastAsia="nl-NL"/>
              </w:rPr>
              <w:t>Lesduur</w:t>
            </w:r>
            <w:proofErr w:type="spellEnd"/>
          </w:p>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0E47DD" w:rsidRPr="000E47DD" w:rsidRDefault="00C76370" w:rsidP="000E47D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60 minuten</w:t>
            </w:r>
          </w:p>
        </w:tc>
      </w:tr>
      <w:tr w:rsidR="000E47DD" w:rsidRPr="000E47DD" w:rsidTr="00536B06">
        <w:tc>
          <w:tcPr>
            <w:tcW w:w="1844"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Fase</w:t>
            </w:r>
          </w:p>
        </w:tc>
        <w:tc>
          <w:tcPr>
            <w:tcW w:w="8080"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Leeractiviteit</w:t>
            </w:r>
          </w:p>
        </w:tc>
        <w:tc>
          <w:tcPr>
            <w:tcW w:w="269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536B06">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Didactische werkvorm</w:t>
            </w:r>
          </w:p>
        </w:tc>
        <w:tc>
          <w:tcPr>
            <w:tcW w:w="1921"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Materialen</w:t>
            </w:r>
          </w:p>
        </w:tc>
      </w:tr>
      <w:tr w:rsidR="00536B06" w:rsidRPr="000E47DD" w:rsidTr="00951764">
        <w:trPr>
          <w:trHeight w:val="900"/>
        </w:trPr>
        <w:tc>
          <w:tcPr>
            <w:tcW w:w="184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Pr="000E47DD" w:rsidRDefault="00536B06"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Oriëntatie/</w:t>
            </w:r>
          </w:p>
          <w:p w:rsidR="00536B06" w:rsidRDefault="00536B06" w:rsidP="006178EA">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Opening</w:t>
            </w: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C76370" w:rsidRDefault="00C76370" w:rsidP="006178EA">
            <w:pPr>
              <w:spacing w:after="0" w:line="240" w:lineRule="auto"/>
              <w:rPr>
                <w:rFonts w:ascii="Calibri" w:eastAsia="Times New Roman" w:hAnsi="Calibri" w:cs="Times New Roman"/>
                <w:color w:val="000000"/>
                <w:lang w:eastAsia="nl-NL"/>
              </w:rPr>
            </w:pPr>
          </w:p>
          <w:p w:rsidR="00142403" w:rsidRDefault="00142403" w:rsidP="006178EA">
            <w:pPr>
              <w:spacing w:after="0" w:line="240" w:lineRule="auto"/>
              <w:rPr>
                <w:rFonts w:ascii="Calibri" w:eastAsia="Times New Roman" w:hAnsi="Calibri" w:cs="Times New Roman"/>
                <w:color w:val="000000"/>
                <w:lang w:eastAsia="nl-NL"/>
              </w:rPr>
            </w:pPr>
          </w:p>
          <w:p w:rsidR="00C76370" w:rsidRDefault="00C76370" w:rsidP="00C76370">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sidR="00142403">
              <w:rPr>
                <w:rFonts w:ascii="Calibri" w:eastAsia="Times New Roman" w:hAnsi="Calibri" w:cs="Times New Roman"/>
                <w:color w:val="000000"/>
                <w:lang w:eastAsia="nl-NL"/>
              </w:rPr>
              <w:t>:  5</w:t>
            </w:r>
            <w:r>
              <w:rPr>
                <w:rFonts w:ascii="Calibri" w:eastAsia="Times New Roman" w:hAnsi="Calibri" w:cs="Times New Roman"/>
                <w:color w:val="000000"/>
                <w:lang w:eastAsia="nl-NL"/>
              </w:rPr>
              <w:t xml:space="preserve"> min</w:t>
            </w:r>
          </w:p>
          <w:p w:rsidR="00C76370" w:rsidRPr="000E47DD" w:rsidRDefault="00C76370" w:rsidP="006178EA">
            <w:pPr>
              <w:spacing w:after="0" w:line="240" w:lineRule="auto"/>
              <w:rPr>
                <w:rFonts w:ascii="Times New Roman" w:eastAsia="Times New Roman" w:hAnsi="Times New Roman" w:cs="Times New Roman"/>
                <w:sz w:val="24"/>
                <w:szCs w:val="24"/>
                <w:lang w:eastAsia="nl-NL"/>
              </w:rPr>
            </w:pPr>
          </w:p>
        </w:tc>
        <w:tc>
          <w:tcPr>
            <w:tcW w:w="12694"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403" w:rsidRDefault="00142403" w:rsidP="00142403">
            <w:pPr>
              <w:pStyle w:val="Geenafstand"/>
            </w:pPr>
            <w:r>
              <w:t xml:space="preserve">Om de museumles tot een nog groter succes te maken is het verstandig het museumbezoek van te voren in de klas voor te bereiden. Sommige leerlingen zullen bekend zijn met Rijksmuseum Boerhaave, maar voor velen zal het de eerste kennismaking zijn. Als voorbereiding kunt u de leerlingen alvast iets vertellen over Rijksmuseum Boerhaave. Wilt u meer informatie over de collectie en de museumactiviteiten, bezoek dan onze website www.rijksmuseumboerhaave.nl. Aangezien de collectie de geschiedenis van de natuurwetenschappen en de geneeskunde laat zien kunt u – bijvoorbeeld in een groepsgesprek – vragen aan de orde laten komen als: Wat is wetenschap? Wat zijn natuurwetenschappen? Wat doen onderzoekers? Waren de mensen vroeger dommer dan wij? </w:t>
            </w:r>
          </w:p>
          <w:p w:rsidR="00142403" w:rsidRDefault="00142403" w:rsidP="00142403">
            <w:pPr>
              <w:pStyle w:val="Geenafstand"/>
            </w:pPr>
            <w:r>
              <w:t xml:space="preserve">Hebben geleerden altijd gelijk? Zo zijn er vele vragen te bedenken. </w:t>
            </w:r>
          </w:p>
          <w:p w:rsidR="00536B06" w:rsidRDefault="00536B06" w:rsidP="00E333FA">
            <w:pPr>
              <w:spacing w:after="0" w:line="0" w:lineRule="atLeast"/>
              <w:rPr>
                <w:rFonts w:ascii="Times New Roman" w:eastAsia="Times New Roman" w:hAnsi="Times New Roman" w:cs="Times New Roman"/>
                <w:sz w:val="24"/>
                <w:szCs w:val="24"/>
                <w:lang w:eastAsia="nl-NL"/>
              </w:rPr>
            </w:pPr>
          </w:p>
          <w:p w:rsidR="00536B06" w:rsidRDefault="00536B06" w:rsidP="008E6D13">
            <w:pPr>
              <w:pStyle w:val="Geenafstand"/>
              <w:rPr>
                <w:b/>
                <w:sz w:val="24"/>
              </w:rPr>
            </w:pPr>
            <w:r>
              <w:rPr>
                <w:b/>
                <w:sz w:val="24"/>
              </w:rPr>
              <w:t xml:space="preserve">Suggesties voor praktijkopdrachten op school </w:t>
            </w:r>
          </w:p>
          <w:p w:rsidR="00536B06" w:rsidRDefault="00536B06" w:rsidP="00951764">
            <w:pPr>
              <w:spacing w:after="0" w:line="240" w:lineRule="auto"/>
              <w:rPr>
                <w:rFonts w:ascii="Calibri" w:eastAsia="Times New Roman" w:hAnsi="Calibri" w:cs="Times New Roman"/>
                <w:color w:val="000000"/>
                <w:lang w:eastAsia="nl-NL"/>
              </w:rPr>
            </w:pPr>
            <w:r>
              <w:t xml:space="preserve">Wilt u het museumbezoek uitgebreider </w:t>
            </w:r>
            <w:r w:rsidR="00142403">
              <w:t>voorbereiden</w:t>
            </w:r>
            <w:r>
              <w:t xml:space="preserve">, dan bieden wij hier </w:t>
            </w:r>
            <w:r w:rsidR="00142403">
              <w:t>een lessuggestie</w:t>
            </w:r>
            <w:r>
              <w:t xml:space="preserve"> voor in de klas</w:t>
            </w:r>
            <w:r>
              <w:rPr>
                <w:rFonts w:ascii="Calibri" w:eastAsia="Times New Roman" w:hAnsi="Calibri" w:cs="Times New Roman"/>
                <w:color w:val="000000"/>
                <w:lang w:eastAsia="nl-NL"/>
              </w:rPr>
              <w:t xml:space="preserve"> d</w:t>
            </w:r>
            <w:r w:rsidR="006E6E99">
              <w:rPr>
                <w:rFonts w:ascii="Calibri" w:eastAsia="Times New Roman" w:hAnsi="Calibri" w:cs="Times New Roman"/>
                <w:color w:val="000000"/>
                <w:lang w:eastAsia="nl-NL"/>
              </w:rPr>
              <w:t>ie aa</w:t>
            </w:r>
            <w:r w:rsidR="00142403">
              <w:rPr>
                <w:rFonts w:ascii="Calibri" w:eastAsia="Times New Roman" w:hAnsi="Calibri" w:cs="Times New Roman"/>
                <w:color w:val="000000"/>
                <w:lang w:eastAsia="nl-NL"/>
              </w:rPr>
              <w:t>nsluit</w:t>
            </w:r>
            <w:r w:rsidR="006E6E99">
              <w:rPr>
                <w:rFonts w:ascii="Calibri" w:eastAsia="Times New Roman" w:hAnsi="Calibri" w:cs="Times New Roman"/>
                <w:color w:val="000000"/>
                <w:lang w:eastAsia="nl-NL"/>
              </w:rPr>
              <w:t xml:space="preserve"> bij het thema ‘een ontdekkingstocht door de Gouden Eeuw’.</w:t>
            </w:r>
          </w:p>
          <w:p w:rsidR="00951764" w:rsidRDefault="00951764" w:rsidP="00951764">
            <w:pPr>
              <w:spacing w:after="0" w:line="240" w:lineRule="auto"/>
              <w:rPr>
                <w:rFonts w:ascii="Calibri" w:eastAsia="Times New Roman" w:hAnsi="Calibri" w:cs="Times New Roman"/>
                <w:color w:val="000000"/>
                <w:lang w:eastAsia="nl-NL"/>
              </w:rPr>
            </w:pPr>
          </w:p>
          <w:p w:rsidR="00E704A4" w:rsidRPr="00EA6FED" w:rsidRDefault="00E704A4" w:rsidP="00EA6FED">
            <w:pPr>
              <w:spacing w:after="0" w:line="240" w:lineRule="auto"/>
              <w:rPr>
                <w:rFonts w:eastAsia="Times New Roman" w:cs="Times New Roman"/>
                <w:lang w:eastAsia="nl-NL"/>
              </w:rPr>
            </w:pPr>
            <w:r w:rsidRPr="00EA6FED">
              <w:rPr>
                <w:rFonts w:eastAsia="Times New Roman" w:cs="Times New Roman"/>
                <w:b/>
                <w:lang w:eastAsia="nl-NL"/>
              </w:rPr>
              <w:t>Specerijen</w:t>
            </w:r>
            <w:r w:rsidR="00951764" w:rsidRPr="00EA6FED">
              <w:rPr>
                <w:rFonts w:eastAsia="Times New Roman" w:cs="Times New Roman"/>
                <w:lang w:eastAsia="nl-NL"/>
              </w:rPr>
              <w:br/>
            </w:r>
            <w:r w:rsidRPr="00EA6FED">
              <w:rPr>
                <w:rFonts w:eastAsia="Times New Roman" w:cs="Times New Roman"/>
                <w:lang w:eastAsia="nl-NL"/>
              </w:rPr>
              <w:t>De bemanningsleden zitten maanden aan boord van een schip met weinig verse groenten en fruit. Hier kun je flink ziek van worden. Daarom is chirurgijn Willem aan boord. Een chirurgijn is een dokter aan boord van een schip.</w:t>
            </w:r>
          </w:p>
          <w:p w:rsidR="00951764" w:rsidRPr="00EA6FED" w:rsidRDefault="00E704A4" w:rsidP="00EA6FED">
            <w:pPr>
              <w:spacing w:after="0" w:line="240" w:lineRule="auto"/>
              <w:rPr>
                <w:rFonts w:eastAsia="Times New Roman" w:cs="Times New Roman"/>
                <w:lang w:eastAsia="nl-NL"/>
              </w:rPr>
            </w:pPr>
            <w:r w:rsidRPr="00EA6FED">
              <w:rPr>
                <w:rFonts w:eastAsia="Times New Roman" w:cs="Times New Roman"/>
                <w:lang w:eastAsia="nl-NL"/>
              </w:rPr>
              <w:t>Willem heeft gehoord dat je medicijnen kunt maken met specerijen uit het Oosten. Hij heeft er een paar gekocht, maar hij is vergeten welke namen ze ook alweer hadden! Jullie gaan hem hiermee helpen.</w:t>
            </w:r>
          </w:p>
        </w:tc>
      </w:tr>
      <w:tr w:rsidR="000E47DD" w:rsidRPr="000E47DD" w:rsidTr="00EE06AA">
        <w:trPr>
          <w:trHeight w:val="1700"/>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Kern</w:t>
            </w:r>
          </w:p>
          <w:p w:rsidR="000E47DD" w:rsidRDefault="000E47DD" w:rsidP="000E47DD">
            <w:pPr>
              <w:spacing w:after="0" w:line="240" w:lineRule="auto"/>
              <w:rPr>
                <w:rFonts w:ascii="Times New Roman" w:eastAsia="Times New Roman" w:hAnsi="Times New Roman" w:cs="Times New Roman"/>
                <w:sz w:val="24"/>
                <w:szCs w:val="24"/>
                <w:lang w:eastAsia="nl-NL"/>
              </w:rPr>
            </w:pPr>
          </w:p>
          <w:p w:rsidR="005B7A43" w:rsidRDefault="005B7A43" w:rsidP="000E47DD">
            <w:pPr>
              <w:spacing w:after="0" w:line="240" w:lineRule="auto"/>
              <w:rPr>
                <w:rFonts w:ascii="Times New Roman" w:eastAsia="Times New Roman" w:hAnsi="Times New Roman" w:cs="Times New Roman"/>
                <w:sz w:val="24"/>
                <w:szCs w:val="24"/>
                <w:lang w:eastAsia="nl-NL"/>
              </w:rPr>
            </w:pPr>
          </w:p>
          <w:p w:rsidR="00951764" w:rsidRDefault="00951764" w:rsidP="000E47DD">
            <w:pPr>
              <w:spacing w:after="0" w:line="240" w:lineRule="auto"/>
              <w:rPr>
                <w:rFonts w:ascii="Times New Roman" w:eastAsia="Times New Roman" w:hAnsi="Times New Roman" w:cs="Times New Roman"/>
                <w:sz w:val="24"/>
                <w:szCs w:val="24"/>
                <w:lang w:eastAsia="nl-NL"/>
              </w:rPr>
            </w:pPr>
          </w:p>
          <w:p w:rsidR="00951764" w:rsidRDefault="00951764" w:rsidP="000E47DD">
            <w:pPr>
              <w:spacing w:after="0" w:line="240" w:lineRule="auto"/>
              <w:rPr>
                <w:rFonts w:ascii="Times New Roman" w:eastAsia="Times New Roman" w:hAnsi="Times New Roman" w:cs="Times New Roman"/>
                <w:sz w:val="24"/>
                <w:szCs w:val="24"/>
                <w:lang w:eastAsia="nl-NL"/>
              </w:rPr>
            </w:pPr>
          </w:p>
          <w:p w:rsidR="00951764" w:rsidRPr="000E47DD" w:rsidRDefault="00951764" w:rsidP="000E47DD">
            <w:pPr>
              <w:spacing w:after="0" w:line="240" w:lineRule="auto"/>
              <w:rPr>
                <w:rFonts w:ascii="Times New Roman" w:eastAsia="Times New Roman" w:hAnsi="Times New Roman" w:cs="Times New Roman"/>
                <w:sz w:val="24"/>
                <w:szCs w:val="24"/>
                <w:lang w:eastAsia="nl-NL"/>
              </w:rPr>
            </w:pPr>
          </w:p>
          <w:p w:rsidR="000E47DD" w:rsidRDefault="000E47DD" w:rsidP="000E47DD">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t>Tijdsduur</w:t>
            </w:r>
            <w:r w:rsidR="00E333FA">
              <w:rPr>
                <w:rFonts w:ascii="Calibri" w:eastAsia="Times New Roman" w:hAnsi="Calibri" w:cs="Times New Roman"/>
                <w:color w:val="000000"/>
                <w:lang w:eastAsia="nl-NL"/>
              </w:rPr>
              <w:t xml:space="preserve">:  </w:t>
            </w:r>
            <w:r w:rsidR="00142403">
              <w:rPr>
                <w:rFonts w:ascii="Calibri" w:eastAsia="Times New Roman" w:hAnsi="Calibri" w:cs="Times New Roman"/>
                <w:color w:val="000000"/>
                <w:lang w:eastAsia="nl-NL"/>
              </w:rPr>
              <w:t>50</w:t>
            </w:r>
            <w:r w:rsidR="00951764">
              <w:rPr>
                <w:rFonts w:ascii="Calibri" w:eastAsia="Times New Roman" w:hAnsi="Calibri" w:cs="Times New Roman"/>
                <w:color w:val="000000"/>
                <w:lang w:eastAsia="nl-NL"/>
              </w:rPr>
              <w:t xml:space="preserve"> min</w:t>
            </w: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Default="005B7A43" w:rsidP="000E47DD">
            <w:pPr>
              <w:spacing w:after="0" w:line="240" w:lineRule="auto"/>
              <w:rPr>
                <w:rFonts w:ascii="Calibri" w:eastAsia="Times New Roman" w:hAnsi="Calibri" w:cs="Times New Roman"/>
                <w:color w:val="000000"/>
                <w:lang w:eastAsia="nl-NL"/>
              </w:rPr>
            </w:pPr>
          </w:p>
          <w:p w:rsidR="005B7A43" w:rsidRPr="000E47DD" w:rsidRDefault="005B7A43" w:rsidP="000E47DD">
            <w:pPr>
              <w:spacing w:after="0" w:line="240" w:lineRule="auto"/>
              <w:rPr>
                <w:rFonts w:ascii="Times New Roman" w:eastAsia="Times New Roman" w:hAnsi="Times New Roman" w:cs="Times New Roman"/>
                <w:sz w:val="24"/>
                <w:szCs w:val="24"/>
                <w:lang w:eastAsia="nl-NL"/>
              </w:rPr>
            </w:pPr>
          </w:p>
          <w:p w:rsidR="005B7A43" w:rsidRDefault="00E333FA" w:rsidP="00951764">
            <w:pPr>
              <w:spacing w:after="240" w:line="0" w:lineRule="atLeast"/>
              <w:rPr>
                <w:rFonts w:eastAsia="Times New Roman" w:cs="Times New Roman"/>
                <w:szCs w:val="24"/>
                <w:lang w:eastAsia="nl-NL"/>
              </w:rPr>
            </w:pPr>
            <w:r>
              <w:rPr>
                <w:rFonts w:ascii="Times New Roman" w:eastAsia="Times New Roman" w:hAnsi="Times New Roman" w:cs="Times New Roman"/>
                <w:sz w:val="24"/>
                <w:szCs w:val="24"/>
                <w:lang w:eastAsia="nl-NL"/>
              </w:rPr>
              <w:br/>
            </w:r>
          </w:p>
          <w:p w:rsidR="006178EA" w:rsidRPr="00EE06AA" w:rsidRDefault="006178EA" w:rsidP="00EE06AA">
            <w:pPr>
              <w:spacing w:after="240" w:line="0" w:lineRule="atLeast"/>
              <w:rPr>
                <w:rFonts w:eastAsia="Times New Roman" w:cs="Times New Roman"/>
                <w:szCs w:val="24"/>
                <w:lang w:eastAsia="nl-NL"/>
              </w:rPr>
            </w:pP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4A4" w:rsidRPr="00E704A4" w:rsidRDefault="00E704A4" w:rsidP="00EA6FED">
            <w:pPr>
              <w:spacing w:after="0" w:line="240" w:lineRule="auto"/>
              <w:contextualSpacing/>
              <w:rPr>
                <w:szCs w:val="28"/>
              </w:rPr>
            </w:pPr>
            <w:r>
              <w:rPr>
                <w:b/>
              </w:rPr>
              <w:t>Vraag 1</w:t>
            </w:r>
            <w:r>
              <w:rPr>
                <w:b/>
              </w:rPr>
              <w:br/>
            </w:r>
            <w:r w:rsidRPr="00E704A4">
              <w:rPr>
                <w:szCs w:val="28"/>
              </w:rPr>
              <w:t>In de bak zitten vier potjes met specerijen. Kun jij,</w:t>
            </w:r>
            <w:r w:rsidRPr="00E704A4">
              <w:rPr>
                <w:b/>
                <w:szCs w:val="28"/>
              </w:rPr>
              <w:t xml:space="preserve"> </w:t>
            </w:r>
            <w:r w:rsidRPr="00E704A4">
              <w:rPr>
                <w:b/>
                <w:szCs w:val="28"/>
                <w:u w:val="single"/>
              </w:rPr>
              <w:t>zonder te kijken</w:t>
            </w:r>
            <w:r w:rsidRPr="00E704A4">
              <w:rPr>
                <w:b/>
                <w:szCs w:val="28"/>
              </w:rPr>
              <w:t xml:space="preserve">, </w:t>
            </w:r>
            <w:r w:rsidRPr="00E704A4">
              <w:rPr>
                <w:szCs w:val="28"/>
              </w:rPr>
              <w:t>raden welke specerijen dit zijn? Lees de beschrijving hieronder om je te helpen:</w:t>
            </w:r>
            <w:r>
              <w:rPr>
                <w:sz w:val="28"/>
                <w:szCs w:val="28"/>
              </w:rPr>
              <w:br/>
            </w:r>
            <w:r w:rsidRPr="00E704A4">
              <w:rPr>
                <w:sz w:val="18"/>
              </w:rPr>
              <w:br/>
            </w:r>
            <w:r w:rsidRPr="00E704A4">
              <w:rPr>
                <w:color w:val="8064A2" w:themeColor="accent4"/>
                <w:szCs w:val="28"/>
              </w:rPr>
              <w:t>1. ………………………………………</w:t>
            </w:r>
            <w:r>
              <w:rPr>
                <w:color w:val="8064A2" w:themeColor="accent4"/>
                <w:szCs w:val="28"/>
              </w:rPr>
              <w:t>…………………………………………………………………………..</w:t>
            </w:r>
            <w:r w:rsidRPr="00E704A4">
              <w:rPr>
                <w:color w:val="8064A2" w:themeColor="accent4"/>
                <w:szCs w:val="28"/>
              </w:rPr>
              <w:t>….</w:t>
            </w:r>
            <w:r w:rsidRPr="00E704A4">
              <w:rPr>
                <w:color w:val="8064A2" w:themeColor="accent4"/>
                <w:szCs w:val="28"/>
              </w:rPr>
              <w:br/>
            </w:r>
          </w:p>
          <w:p w:rsidR="00E704A4" w:rsidRPr="00E704A4" w:rsidRDefault="00E704A4" w:rsidP="00EA6FED">
            <w:pPr>
              <w:spacing w:line="480" w:lineRule="auto"/>
              <w:rPr>
                <w:color w:val="8064A2" w:themeColor="accent4"/>
                <w:sz w:val="18"/>
              </w:rPr>
            </w:pPr>
            <w:r w:rsidRPr="00E704A4">
              <w:rPr>
                <w:noProof/>
                <w:sz w:val="18"/>
                <w:lang w:eastAsia="nl-NL"/>
              </w:rPr>
              <w:drawing>
                <wp:anchor distT="0" distB="0" distL="114300" distR="114300" simplePos="0" relativeHeight="251658240" behindDoc="1" locked="0" layoutInCell="1" allowOverlap="1" wp14:anchorId="2B015B11" wp14:editId="6E0F5EFC">
                  <wp:simplePos x="0" y="0"/>
                  <wp:positionH relativeFrom="column">
                    <wp:posOffset>3493770</wp:posOffset>
                  </wp:positionH>
                  <wp:positionV relativeFrom="paragraph">
                    <wp:posOffset>593090</wp:posOffset>
                  </wp:positionV>
                  <wp:extent cx="1314450" cy="772160"/>
                  <wp:effectExtent l="0" t="0" r="0" b="8890"/>
                  <wp:wrapTight wrapText="bothSides">
                    <wp:wrapPolygon edited="0">
                      <wp:start x="0" y="0"/>
                      <wp:lineTo x="0" y="21316"/>
                      <wp:lineTo x="21287" y="21316"/>
                      <wp:lineTo x="2128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l="5132" t="29706" r="41927" b="14961"/>
                          <a:stretch>
                            <a:fillRect/>
                          </a:stretch>
                        </pic:blipFill>
                        <pic:spPr bwMode="auto">
                          <a:xfrm>
                            <a:off x="0" y="0"/>
                            <a:ext cx="1314450" cy="772160"/>
                          </a:xfrm>
                          <a:prstGeom prst="rect">
                            <a:avLst/>
                          </a:prstGeom>
                          <a:noFill/>
                        </pic:spPr>
                      </pic:pic>
                    </a:graphicData>
                  </a:graphic>
                  <wp14:sizeRelH relativeFrom="page">
                    <wp14:pctWidth>0</wp14:pctWidth>
                  </wp14:sizeRelH>
                  <wp14:sizeRelV relativeFrom="page">
                    <wp14:pctHeight>0</wp14:pctHeight>
                  </wp14:sizeRelV>
                </wp:anchor>
              </w:drawing>
            </w:r>
            <w:r w:rsidRPr="00E704A4">
              <w:rPr>
                <w:color w:val="8064A2" w:themeColor="accent4"/>
                <w:szCs w:val="28"/>
              </w:rPr>
              <w:t>2. ………………………………………</w:t>
            </w:r>
            <w:r>
              <w:rPr>
                <w:color w:val="8064A2" w:themeColor="accent4"/>
                <w:szCs w:val="28"/>
              </w:rPr>
              <w:t>…………………………………………………………………………..</w:t>
            </w:r>
            <w:r w:rsidRPr="00E704A4">
              <w:rPr>
                <w:color w:val="8064A2" w:themeColor="accent4"/>
                <w:szCs w:val="28"/>
              </w:rPr>
              <w:t>….</w:t>
            </w:r>
            <w:r>
              <w:rPr>
                <w:color w:val="8064A2" w:themeColor="accent4"/>
                <w:sz w:val="18"/>
              </w:rPr>
              <w:br/>
            </w:r>
            <w:r w:rsidRPr="00E704A4">
              <w:rPr>
                <w:color w:val="8064A2" w:themeColor="accent4"/>
                <w:szCs w:val="28"/>
              </w:rPr>
              <w:t>3. ………………………………………</w:t>
            </w:r>
            <w:r>
              <w:rPr>
                <w:color w:val="8064A2" w:themeColor="accent4"/>
                <w:szCs w:val="28"/>
              </w:rPr>
              <w:t>…………………………………………………………………………..</w:t>
            </w:r>
            <w:r w:rsidRPr="00E704A4">
              <w:rPr>
                <w:color w:val="8064A2" w:themeColor="accent4"/>
                <w:szCs w:val="28"/>
              </w:rPr>
              <w:t>….</w:t>
            </w:r>
            <w:r>
              <w:rPr>
                <w:color w:val="8064A2" w:themeColor="accent4"/>
                <w:sz w:val="18"/>
              </w:rPr>
              <w:br/>
            </w:r>
            <w:r w:rsidRPr="00E704A4">
              <w:rPr>
                <w:color w:val="8064A2" w:themeColor="accent4"/>
                <w:szCs w:val="28"/>
              </w:rPr>
              <w:t>4. ………………………………………</w:t>
            </w:r>
            <w:r>
              <w:rPr>
                <w:color w:val="8064A2" w:themeColor="accent4"/>
                <w:szCs w:val="28"/>
              </w:rPr>
              <w:t>……………………………………</w:t>
            </w:r>
            <w:r w:rsidRPr="00E704A4">
              <w:rPr>
                <w:color w:val="8064A2" w:themeColor="accent4"/>
                <w:szCs w:val="28"/>
              </w:rPr>
              <w:t>….</w:t>
            </w:r>
          </w:p>
          <w:p w:rsidR="00E704A4" w:rsidRPr="00E704A4" w:rsidRDefault="00E704A4" w:rsidP="00E704A4">
            <w:pPr>
              <w:pStyle w:val="Geenafstand"/>
              <w:rPr>
                <w:szCs w:val="28"/>
              </w:rPr>
            </w:pPr>
            <w:r w:rsidRPr="00E704A4">
              <w:rPr>
                <w:b/>
                <w:szCs w:val="28"/>
              </w:rPr>
              <w:t xml:space="preserve">Kaneel: </w:t>
            </w:r>
            <w:r w:rsidRPr="00E704A4">
              <w:rPr>
                <w:szCs w:val="28"/>
              </w:rPr>
              <w:t>Kaneel wordt meestal gebruikt in zoete gerechten, zoals appelmoes of stoofperen, en in veel soorten gebak.</w:t>
            </w:r>
          </w:p>
          <w:p w:rsidR="00E704A4" w:rsidRPr="00E704A4" w:rsidRDefault="00E704A4" w:rsidP="00E704A4">
            <w:pPr>
              <w:pStyle w:val="Geenafstand"/>
              <w:rPr>
                <w:szCs w:val="28"/>
              </w:rPr>
            </w:pPr>
            <w:r w:rsidRPr="00E704A4">
              <w:rPr>
                <w:b/>
                <w:szCs w:val="28"/>
              </w:rPr>
              <w:br/>
              <w:t xml:space="preserve">Nootmuskaat: </w:t>
            </w:r>
            <w:r w:rsidRPr="00E704A4">
              <w:rPr>
                <w:szCs w:val="28"/>
              </w:rPr>
              <w:t>Nootmuskaat wordt vooral gebruikt bij gekookte sperziebonen, bloemkool, of spruitjes.</w:t>
            </w:r>
            <w:r w:rsidRPr="00E704A4">
              <w:rPr>
                <w:noProof/>
                <w:szCs w:val="28"/>
              </w:rPr>
              <w:t xml:space="preserve"> </w:t>
            </w:r>
          </w:p>
          <w:p w:rsidR="00E704A4" w:rsidRPr="00E704A4" w:rsidRDefault="00E704A4" w:rsidP="00E704A4">
            <w:pPr>
              <w:pStyle w:val="Geenafstand"/>
              <w:rPr>
                <w:szCs w:val="28"/>
              </w:rPr>
            </w:pPr>
            <w:r w:rsidRPr="00E704A4">
              <w:rPr>
                <w:b/>
                <w:szCs w:val="28"/>
              </w:rPr>
              <w:br/>
              <w:t xml:space="preserve">Peper: </w:t>
            </w:r>
            <w:r w:rsidRPr="00E704A4">
              <w:rPr>
                <w:szCs w:val="28"/>
              </w:rPr>
              <w:t>Peper kan in bijna elk gerecht verwerkt worden. Het versterkt de smaak van bijvoorbeeld vlees, en geeft een pittige smaak aan soep en puree.</w:t>
            </w:r>
          </w:p>
          <w:p w:rsidR="00E704A4" w:rsidRPr="00E704A4" w:rsidRDefault="00E704A4" w:rsidP="00E704A4">
            <w:pPr>
              <w:pStyle w:val="Geenafstand"/>
              <w:rPr>
                <w:szCs w:val="28"/>
              </w:rPr>
            </w:pPr>
            <w:r w:rsidRPr="00E704A4">
              <w:rPr>
                <w:b/>
                <w:szCs w:val="28"/>
              </w:rPr>
              <w:br/>
              <w:t xml:space="preserve">Kruidnagel: </w:t>
            </w:r>
            <w:r w:rsidRPr="00E704A4">
              <w:rPr>
                <w:szCs w:val="28"/>
              </w:rPr>
              <w:t xml:space="preserve">Kruidnagels worden veel gebruikt in koekkruiden, zoals in speculaas. Bij stoofgerechten, zoals runderlappen worden kruidnagels lang mee gestoofd. </w:t>
            </w:r>
          </w:p>
          <w:p w:rsidR="00EA6FED" w:rsidRDefault="00E704A4" w:rsidP="00EA6FED">
            <w:pPr>
              <w:pStyle w:val="Geenafstand"/>
              <w:rPr>
                <w:szCs w:val="28"/>
              </w:rPr>
            </w:pPr>
            <w:r>
              <w:rPr>
                <w:b/>
                <w:sz w:val="18"/>
              </w:rPr>
              <w:br/>
            </w:r>
            <w:r>
              <w:rPr>
                <w:b/>
                <w:sz w:val="18"/>
              </w:rPr>
              <w:br/>
            </w:r>
          </w:p>
          <w:p w:rsidR="00E704A4" w:rsidRPr="00EA6FED" w:rsidRDefault="00E704A4" w:rsidP="00EA6FED">
            <w:pPr>
              <w:pStyle w:val="Geenafstand"/>
              <w:rPr>
                <w:b/>
                <w:sz w:val="18"/>
              </w:rPr>
            </w:pPr>
            <w:r>
              <w:rPr>
                <w:szCs w:val="28"/>
              </w:rPr>
              <w:t xml:space="preserve"> </w:t>
            </w:r>
            <w:r w:rsidRPr="00E704A4">
              <w:rPr>
                <w:b/>
                <w:szCs w:val="28"/>
              </w:rPr>
              <w:t>Vraag 2</w:t>
            </w:r>
          </w:p>
          <w:p w:rsidR="00E704A4" w:rsidRDefault="00E704A4" w:rsidP="00E704A4">
            <w:pPr>
              <w:pStyle w:val="Lijstalinea"/>
              <w:ind w:left="0"/>
              <w:rPr>
                <w:szCs w:val="28"/>
              </w:rPr>
            </w:pPr>
            <w:r w:rsidRPr="00E704A4">
              <w:rPr>
                <w:noProof/>
                <w:sz w:val="18"/>
                <w:lang w:eastAsia="nl-NL"/>
              </w:rPr>
              <w:drawing>
                <wp:anchor distT="0" distB="0" distL="114300" distR="114300" simplePos="0" relativeHeight="251658240" behindDoc="1" locked="0" layoutInCell="1" allowOverlap="1" wp14:anchorId="1980B96C" wp14:editId="7A561130">
                  <wp:simplePos x="0" y="0"/>
                  <wp:positionH relativeFrom="column">
                    <wp:posOffset>3474720</wp:posOffset>
                  </wp:positionH>
                  <wp:positionV relativeFrom="paragraph">
                    <wp:posOffset>-763270</wp:posOffset>
                  </wp:positionV>
                  <wp:extent cx="1276350" cy="852805"/>
                  <wp:effectExtent l="0" t="0" r="0" b="4445"/>
                  <wp:wrapTight wrapText="bothSides">
                    <wp:wrapPolygon edited="0">
                      <wp:start x="0" y="0"/>
                      <wp:lineTo x="0" y="21230"/>
                      <wp:lineTo x="21278" y="21230"/>
                      <wp:lineTo x="21278" y="0"/>
                      <wp:lineTo x="0" y="0"/>
                    </wp:wrapPolygon>
                  </wp:wrapTight>
                  <wp:docPr id="2" name="Afbeelding 2" descr="Afbeeldingsresultaat voor kruidna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kruidnag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r w:rsidRPr="00E704A4">
              <w:rPr>
                <w:noProof/>
                <w:sz w:val="18"/>
                <w:lang w:eastAsia="nl-NL"/>
              </w:rPr>
              <w:drawing>
                <wp:anchor distT="0" distB="0" distL="114300" distR="114300" simplePos="0" relativeHeight="251658240" behindDoc="1" locked="0" layoutInCell="1" allowOverlap="1" wp14:anchorId="31ED6A26" wp14:editId="7C0E09E5">
                  <wp:simplePos x="0" y="0"/>
                  <wp:positionH relativeFrom="column">
                    <wp:posOffset>3550920</wp:posOffset>
                  </wp:positionH>
                  <wp:positionV relativeFrom="paragraph">
                    <wp:posOffset>-2294255</wp:posOffset>
                  </wp:positionV>
                  <wp:extent cx="1162050" cy="768350"/>
                  <wp:effectExtent l="0" t="0" r="0" b="0"/>
                  <wp:wrapTight wrapText="bothSides">
                    <wp:wrapPolygon edited="0">
                      <wp:start x="0" y="0"/>
                      <wp:lineTo x="0" y="20886"/>
                      <wp:lineTo x="21246" y="20886"/>
                      <wp:lineTo x="21246" y="0"/>
                      <wp:lineTo x="0" y="0"/>
                    </wp:wrapPolygon>
                  </wp:wrapTight>
                  <wp:docPr id="3" name="Afbeelding 3" descr="Afbeeldingsresultaat voor nootmusk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nootmuska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768350"/>
                          </a:xfrm>
                          <a:prstGeom prst="rect">
                            <a:avLst/>
                          </a:prstGeom>
                          <a:noFill/>
                        </pic:spPr>
                      </pic:pic>
                    </a:graphicData>
                  </a:graphic>
                  <wp14:sizeRelH relativeFrom="page">
                    <wp14:pctWidth>0</wp14:pctWidth>
                  </wp14:sizeRelH>
                  <wp14:sizeRelV relativeFrom="page">
                    <wp14:pctHeight>0</wp14:pctHeight>
                  </wp14:sizeRelV>
                </wp:anchor>
              </w:drawing>
            </w:r>
            <w:r w:rsidRPr="00E704A4">
              <w:rPr>
                <w:noProof/>
                <w:sz w:val="18"/>
                <w:lang w:eastAsia="nl-NL"/>
              </w:rPr>
              <w:drawing>
                <wp:anchor distT="0" distB="0" distL="114300" distR="114300" simplePos="0" relativeHeight="251658240" behindDoc="1" locked="0" layoutInCell="1" allowOverlap="1" wp14:anchorId="57AE2394" wp14:editId="4E97D5AF">
                  <wp:simplePos x="0" y="0"/>
                  <wp:positionH relativeFrom="column">
                    <wp:posOffset>3535680</wp:posOffset>
                  </wp:positionH>
                  <wp:positionV relativeFrom="paragraph">
                    <wp:posOffset>-1437640</wp:posOffset>
                  </wp:positionV>
                  <wp:extent cx="1219200" cy="810895"/>
                  <wp:effectExtent l="0" t="0" r="0" b="8255"/>
                  <wp:wrapTight wrapText="bothSides">
                    <wp:wrapPolygon edited="0">
                      <wp:start x="0" y="0"/>
                      <wp:lineTo x="0" y="21312"/>
                      <wp:lineTo x="21263" y="21312"/>
                      <wp:lineTo x="21263"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10895"/>
                          </a:xfrm>
                          <a:prstGeom prst="rect">
                            <a:avLst/>
                          </a:prstGeom>
                          <a:noFill/>
                        </pic:spPr>
                      </pic:pic>
                    </a:graphicData>
                  </a:graphic>
                  <wp14:sizeRelH relativeFrom="page">
                    <wp14:pctWidth>0</wp14:pctWidth>
                  </wp14:sizeRelH>
                  <wp14:sizeRelV relativeFrom="page">
                    <wp14:pctHeight>0</wp14:pctHeight>
                  </wp14:sizeRelV>
                </wp:anchor>
              </w:drawing>
            </w:r>
            <w:r w:rsidRPr="00E704A4">
              <w:rPr>
                <w:szCs w:val="28"/>
              </w:rPr>
              <w:t>Nu mag je de specerijen in de potjes ook bekijken</w:t>
            </w:r>
            <w:r>
              <w:rPr>
                <w:szCs w:val="28"/>
              </w:rPr>
              <w:t xml:space="preserve">! Denk je dat je antwoorden  bij          </w:t>
            </w:r>
            <w:r w:rsidRPr="00E704A4">
              <w:rPr>
                <w:szCs w:val="28"/>
              </w:rPr>
              <w:t>opdracht 1 kloppen?</w:t>
            </w:r>
            <w:r w:rsidR="00142403">
              <w:rPr>
                <w:szCs w:val="28"/>
              </w:rPr>
              <w:t xml:space="preserve"> </w:t>
            </w:r>
          </w:p>
          <w:p w:rsidR="00E704A4" w:rsidRDefault="00E704A4" w:rsidP="00E704A4">
            <w:pPr>
              <w:pStyle w:val="Lijstalinea"/>
              <w:ind w:left="0"/>
            </w:pPr>
            <w:r>
              <w:rPr>
                <w:szCs w:val="28"/>
              </w:rPr>
              <w:br/>
            </w:r>
          </w:p>
          <w:p w:rsidR="00142403" w:rsidRDefault="00E704A4" w:rsidP="00E704A4">
            <w:pPr>
              <w:pStyle w:val="Lijstalinea"/>
              <w:ind w:left="0"/>
              <w:rPr>
                <w:color w:val="8064A2" w:themeColor="accent4"/>
                <w:szCs w:val="28"/>
              </w:rPr>
            </w:pPr>
            <w:r w:rsidRPr="00E704A4">
              <w:lastRenderedPageBreak/>
              <w:t xml:space="preserve">Ja, want: </w:t>
            </w:r>
            <w:r w:rsidR="00142403">
              <w:br/>
            </w:r>
            <w:r>
              <w:br/>
            </w:r>
            <w:r w:rsidRPr="00E704A4">
              <w:rPr>
                <w:color w:val="8064A2" w:themeColor="accent4"/>
                <w:szCs w:val="28"/>
              </w:rPr>
              <w:t>………………………………………</w:t>
            </w:r>
            <w:r>
              <w:rPr>
                <w:color w:val="8064A2" w:themeColor="accent4"/>
                <w:szCs w:val="28"/>
              </w:rPr>
              <w:t>…………………………………………………………………………..</w:t>
            </w:r>
            <w:r w:rsidRPr="00E704A4">
              <w:rPr>
                <w:color w:val="8064A2" w:themeColor="accent4"/>
                <w:szCs w:val="28"/>
              </w:rPr>
              <w:t>….</w:t>
            </w:r>
          </w:p>
          <w:p w:rsidR="00142403" w:rsidRDefault="00142403" w:rsidP="00E704A4">
            <w:pPr>
              <w:pStyle w:val="Lijstalinea"/>
              <w:ind w:left="0"/>
              <w:rPr>
                <w:color w:val="8064A2" w:themeColor="accent4"/>
                <w:szCs w:val="28"/>
              </w:rPr>
            </w:pPr>
          </w:p>
          <w:p w:rsidR="00E704A4" w:rsidRPr="00E704A4" w:rsidRDefault="00E704A4" w:rsidP="00E704A4">
            <w:pPr>
              <w:pStyle w:val="Lijstalinea"/>
              <w:ind w:left="0"/>
              <w:rPr>
                <w:szCs w:val="28"/>
              </w:rPr>
            </w:pPr>
            <w:r w:rsidRPr="00E704A4">
              <w:rPr>
                <w:color w:val="8064A2" w:themeColor="accent4"/>
                <w:szCs w:val="28"/>
              </w:rPr>
              <w:t>………………………………………</w:t>
            </w:r>
            <w:r>
              <w:rPr>
                <w:color w:val="8064A2" w:themeColor="accent4"/>
                <w:szCs w:val="28"/>
              </w:rPr>
              <w:t>…………………………………………………………………………..</w:t>
            </w:r>
            <w:r w:rsidRPr="00E704A4">
              <w:rPr>
                <w:color w:val="8064A2" w:themeColor="accent4"/>
                <w:szCs w:val="28"/>
              </w:rPr>
              <w:t>….</w:t>
            </w:r>
          </w:p>
          <w:p w:rsidR="00E704A4" w:rsidRPr="00E704A4" w:rsidRDefault="00E704A4" w:rsidP="00E704A4">
            <w:pPr>
              <w:rPr>
                <w:sz w:val="18"/>
              </w:rPr>
            </w:pPr>
            <w:r w:rsidRPr="00E704A4">
              <w:rPr>
                <w:szCs w:val="28"/>
              </w:rPr>
              <w:t>Nee, want:</w:t>
            </w:r>
          </w:p>
          <w:p w:rsidR="00E704A4" w:rsidRPr="00E704A4" w:rsidRDefault="00E704A4" w:rsidP="00E704A4">
            <w:pPr>
              <w:rPr>
                <w:sz w:val="18"/>
              </w:rPr>
            </w:pPr>
            <w:r w:rsidRPr="00E704A4">
              <w:rPr>
                <w:color w:val="8064A2" w:themeColor="accent4"/>
                <w:szCs w:val="28"/>
              </w:rPr>
              <w:t>………………………………………</w:t>
            </w:r>
            <w:r>
              <w:rPr>
                <w:color w:val="8064A2" w:themeColor="accent4"/>
                <w:szCs w:val="28"/>
              </w:rPr>
              <w:t>…………………………………………………………………………..</w:t>
            </w:r>
            <w:r w:rsidRPr="00E704A4">
              <w:rPr>
                <w:color w:val="8064A2" w:themeColor="accent4"/>
                <w:szCs w:val="28"/>
              </w:rPr>
              <w:t>….</w:t>
            </w:r>
            <w:r>
              <w:rPr>
                <w:color w:val="8064A2" w:themeColor="accent4"/>
                <w:szCs w:val="28"/>
              </w:rPr>
              <w:br/>
            </w:r>
            <w:r>
              <w:rPr>
                <w:color w:val="8064A2" w:themeColor="accent4"/>
                <w:szCs w:val="28"/>
              </w:rPr>
              <w:br/>
            </w:r>
            <w:r w:rsidRPr="00E704A4">
              <w:rPr>
                <w:color w:val="8064A2" w:themeColor="accent4"/>
                <w:szCs w:val="28"/>
              </w:rPr>
              <w:t>………………………………………</w:t>
            </w:r>
            <w:r>
              <w:rPr>
                <w:color w:val="8064A2" w:themeColor="accent4"/>
                <w:szCs w:val="28"/>
              </w:rPr>
              <w:t>…………………………………………………………………………..</w:t>
            </w:r>
            <w:r w:rsidRPr="00E704A4">
              <w:rPr>
                <w:color w:val="8064A2" w:themeColor="accent4"/>
                <w:szCs w:val="28"/>
              </w:rPr>
              <w:t>….</w:t>
            </w:r>
            <w:r>
              <w:rPr>
                <w:color w:val="8064A2" w:themeColor="accent4"/>
                <w:szCs w:val="28"/>
              </w:rPr>
              <w:br/>
            </w:r>
            <w:r>
              <w:rPr>
                <w:color w:val="8064A2" w:themeColor="accent4"/>
                <w:szCs w:val="28"/>
              </w:rPr>
              <w:br/>
            </w:r>
            <w:bookmarkStart w:id="0" w:name="_GoBack"/>
            <w:bookmarkEnd w:id="0"/>
            <w:r w:rsidRPr="00E704A4">
              <w:rPr>
                <w:b/>
                <w:szCs w:val="28"/>
              </w:rPr>
              <w:t>Vraag 3</w:t>
            </w:r>
            <w:r w:rsidRPr="00E704A4">
              <w:rPr>
                <w:b/>
                <w:szCs w:val="28"/>
              </w:rPr>
              <w:br/>
            </w:r>
            <w:r w:rsidRPr="00E704A4">
              <w:rPr>
                <w:szCs w:val="28"/>
              </w:rPr>
              <w:t xml:space="preserve">Deze </w:t>
            </w:r>
            <w:r>
              <w:rPr>
                <w:szCs w:val="28"/>
              </w:rPr>
              <w:t>opdracht doe je in tweetallen. E</w:t>
            </w:r>
            <w:r w:rsidRPr="00E704A4">
              <w:rPr>
                <w:szCs w:val="28"/>
              </w:rPr>
              <w:t xml:space="preserve">én iemand doet zijn ogen dicht. De ander pakt een roerstaafje en kiest een specerij om te laten proeven. Doe een </w:t>
            </w:r>
            <w:r w:rsidRPr="00E704A4">
              <w:rPr>
                <w:b/>
                <w:szCs w:val="28"/>
              </w:rPr>
              <w:t>klein beetje</w:t>
            </w:r>
            <w:r w:rsidRPr="00E704A4">
              <w:rPr>
                <w:szCs w:val="28"/>
              </w:rPr>
              <w:t xml:space="preserve"> van het poeder op het roerstaafje. Welk specerij is het?</w:t>
            </w:r>
          </w:p>
          <w:p w:rsidR="00E704A4" w:rsidRPr="00E704A4" w:rsidRDefault="00E704A4" w:rsidP="00E704A4">
            <w:pPr>
              <w:rPr>
                <w:color w:val="8064A2" w:themeColor="accent4"/>
                <w:sz w:val="18"/>
              </w:rPr>
            </w:pPr>
            <w:r w:rsidRPr="00E704A4">
              <w:rPr>
                <w:color w:val="8064A2" w:themeColor="accent4"/>
                <w:szCs w:val="28"/>
              </w:rPr>
              <w:t>………………………………………………………………………………………………………………………</w:t>
            </w:r>
          </w:p>
          <w:p w:rsidR="00E704A4" w:rsidRPr="00E704A4" w:rsidRDefault="00E704A4" w:rsidP="00E704A4">
            <w:pPr>
              <w:rPr>
                <w:sz w:val="18"/>
              </w:rPr>
            </w:pPr>
            <w:r w:rsidRPr="00E704A4">
              <w:rPr>
                <w:szCs w:val="28"/>
              </w:rPr>
              <w:t>Wissel nu van rol en laat de ander proeven. Welk specerij is het?</w:t>
            </w:r>
          </w:p>
          <w:p w:rsidR="00951764" w:rsidRPr="00E704A4" w:rsidRDefault="00E704A4" w:rsidP="00E704A4">
            <w:pPr>
              <w:rPr>
                <w:color w:val="8064A2" w:themeColor="accent4"/>
                <w:szCs w:val="28"/>
              </w:rPr>
            </w:pPr>
            <w:r w:rsidRPr="00E704A4">
              <w:rPr>
                <w:color w:val="8064A2" w:themeColor="accent4"/>
                <w:szCs w:val="28"/>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0E47DD" w:rsidRDefault="000E47DD" w:rsidP="000E47DD">
            <w:pPr>
              <w:spacing w:after="0" w:line="240" w:lineRule="auto"/>
              <w:rPr>
                <w:rFonts w:ascii="Times New Roman" w:eastAsia="Times New Roman" w:hAnsi="Times New Roman" w:cs="Times New Roman"/>
                <w:sz w:val="24"/>
                <w:szCs w:val="24"/>
                <w:lang w:eastAsia="nl-NL"/>
              </w:rPr>
            </w:pPr>
          </w:p>
          <w:p w:rsidR="00EE06AA" w:rsidRDefault="00EE06AA" w:rsidP="000E47DD">
            <w:pPr>
              <w:spacing w:after="240" w:line="240" w:lineRule="auto"/>
              <w:rPr>
                <w:rFonts w:ascii="Calibri" w:eastAsia="Times New Roman" w:hAnsi="Calibri" w:cs="Times New Roman"/>
                <w:color w:val="000000"/>
                <w:lang w:eastAsia="nl-NL"/>
              </w:rPr>
            </w:pPr>
          </w:p>
          <w:p w:rsidR="00951764" w:rsidRDefault="00951764" w:rsidP="000E47DD">
            <w:pPr>
              <w:spacing w:after="240" w:line="240" w:lineRule="auto"/>
              <w:rPr>
                <w:rFonts w:ascii="Calibri" w:eastAsia="Times New Roman" w:hAnsi="Calibri" w:cs="Times New Roman"/>
                <w:color w:val="000000"/>
                <w:lang w:eastAsia="nl-NL"/>
              </w:rPr>
            </w:pPr>
          </w:p>
          <w:p w:rsidR="00951764" w:rsidRDefault="00951764" w:rsidP="000E47DD">
            <w:pPr>
              <w:spacing w:after="240" w:line="240" w:lineRule="auto"/>
              <w:rPr>
                <w:rFonts w:ascii="Calibri" w:eastAsia="Times New Roman" w:hAnsi="Calibri" w:cs="Times New Roman"/>
                <w:color w:val="000000"/>
                <w:lang w:eastAsia="nl-NL"/>
              </w:rPr>
            </w:pPr>
          </w:p>
          <w:p w:rsidR="00951764" w:rsidRDefault="00951764" w:rsidP="000E47DD">
            <w:pPr>
              <w:spacing w:after="240" w:line="240" w:lineRule="auto"/>
              <w:rPr>
                <w:rFonts w:ascii="Calibri" w:eastAsia="Times New Roman" w:hAnsi="Calibri" w:cs="Times New Roman"/>
                <w:color w:val="000000"/>
                <w:lang w:eastAsia="nl-NL"/>
              </w:rPr>
            </w:pPr>
          </w:p>
          <w:p w:rsidR="00E333FA" w:rsidRDefault="00142403" w:rsidP="000E47DD">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Opdrachtvorm</w:t>
            </w:r>
          </w:p>
          <w:p w:rsidR="005B7A43" w:rsidRDefault="005B7A43" w:rsidP="000E47DD">
            <w:pPr>
              <w:spacing w:after="240" w:line="240" w:lineRule="auto"/>
              <w:rPr>
                <w:rFonts w:ascii="Calibri" w:eastAsia="Times New Roman" w:hAnsi="Calibri" w:cs="Times New Roman"/>
                <w:color w:val="000000"/>
                <w:lang w:eastAsia="nl-NL"/>
              </w:rPr>
            </w:pPr>
          </w:p>
          <w:p w:rsidR="00E333FA" w:rsidRDefault="00E333FA" w:rsidP="000E47DD">
            <w:pPr>
              <w:spacing w:after="240" w:line="240" w:lineRule="auto"/>
              <w:rPr>
                <w:rFonts w:ascii="Calibri" w:eastAsia="Times New Roman" w:hAnsi="Calibri" w:cs="Times New Roman"/>
                <w:color w:val="000000"/>
                <w:lang w:eastAsia="nl-NL"/>
              </w:rPr>
            </w:pPr>
          </w:p>
          <w:p w:rsidR="006178EA" w:rsidRPr="00EE06AA" w:rsidRDefault="006178EA" w:rsidP="00EE06AA">
            <w:pPr>
              <w:spacing w:after="240" w:line="240" w:lineRule="auto"/>
              <w:rPr>
                <w:rFonts w:ascii="Calibri" w:eastAsia="Times New Roman" w:hAnsi="Calibri" w:cs="Times New Roman"/>
                <w:color w:val="000000"/>
                <w:lang w:eastAsia="nl-NL"/>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E704A4" w:rsidRDefault="00E704A4" w:rsidP="00E704A4">
            <w:pPr>
              <w:pStyle w:val="Geenafstand"/>
              <w:rPr>
                <w:lang w:eastAsia="nl-NL"/>
              </w:rPr>
            </w:pPr>
            <w:r w:rsidRPr="00E704A4">
              <w:rPr>
                <w:lang w:eastAsia="nl-NL"/>
              </w:rPr>
              <w:t>Ondoorzichtige potjes, 4 potjes per groepje, groepjes van maximaal 6 leerlingen</w:t>
            </w:r>
          </w:p>
          <w:p w:rsidR="00E704A4" w:rsidRDefault="00E704A4" w:rsidP="00E704A4">
            <w:pPr>
              <w:pStyle w:val="Geenafstand"/>
              <w:rPr>
                <w:lang w:eastAsia="nl-NL"/>
              </w:rPr>
            </w:pPr>
            <w:r>
              <w:rPr>
                <w:lang w:eastAsia="nl-NL"/>
              </w:rPr>
              <w:t>Kaneel</w:t>
            </w:r>
          </w:p>
          <w:p w:rsidR="00E704A4" w:rsidRDefault="00E704A4" w:rsidP="00E704A4">
            <w:pPr>
              <w:pStyle w:val="Geenafstand"/>
              <w:rPr>
                <w:lang w:eastAsia="nl-NL"/>
              </w:rPr>
            </w:pPr>
            <w:r>
              <w:rPr>
                <w:lang w:eastAsia="nl-NL"/>
              </w:rPr>
              <w:t>Nootmuskaat</w:t>
            </w:r>
          </w:p>
          <w:p w:rsidR="00E704A4" w:rsidRDefault="00E704A4" w:rsidP="00E704A4">
            <w:pPr>
              <w:pStyle w:val="Geenafstand"/>
              <w:rPr>
                <w:lang w:eastAsia="nl-NL"/>
              </w:rPr>
            </w:pPr>
            <w:r>
              <w:rPr>
                <w:lang w:eastAsia="nl-NL"/>
              </w:rPr>
              <w:t>Peper</w:t>
            </w:r>
          </w:p>
          <w:p w:rsidR="00E704A4" w:rsidRDefault="00E704A4" w:rsidP="00E704A4">
            <w:pPr>
              <w:pStyle w:val="Geenafstand"/>
              <w:rPr>
                <w:lang w:eastAsia="nl-NL"/>
              </w:rPr>
            </w:pPr>
            <w:r>
              <w:rPr>
                <w:lang w:eastAsia="nl-NL"/>
              </w:rPr>
              <w:t>Kruidnagel</w:t>
            </w: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p>
          <w:p w:rsidR="00142403" w:rsidRDefault="00142403" w:rsidP="00E704A4">
            <w:pPr>
              <w:pStyle w:val="Geenafstand"/>
              <w:rPr>
                <w:lang w:eastAsia="nl-NL"/>
              </w:rPr>
            </w:pPr>
            <w:r>
              <w:rPr>
                <w:lang w:eastAsia="nl-NL"/>
              </w:rPr>
              <w:t>roerstaafjes</w:t>
            </w:r>
          </w:p>
          <w:p w:rsidR="00E704A4" w:rsidRPr="00E704A4" w:rsidRDefault="00E704A4" w:rsidP="00E704A4">
            <w:pPr>
              <w:pStyle w:val="Geenafstand"/>
              <w:rPr>
                <w:lang w:eastAsia="nl-NL"/>
              </w:rPr>
            </w:pPr>
          </w:p>
          <w:p w:rsidR="00536B06" w:rsidRPr="00951764" w:rsidRDefault="00E704A4" w:rsidP="00E704A4">
            <w:pPr>
              <w:pStyle w:val="Geenafstand"/>
              <w:rPr>
                <w:lang w:eastAsia="nl-NL"/>
              </w:rPr>
            </w:pPr>
            <w:r>
              <w:rPr>
                <w:lang w:eastAsia="nl-NL"/>
              </w:rPr>
              <w:t xml:space="preserve"> </w:t>
            </w:r>
          </w:p>
          <w:p w:rsidR="00951764" w:rsidRPr="00EE06AA" w:rsidRDefault="00EE06AA" w:rsidP="00951764">
            <w:r>
              <w:rPr>
                <w:rFonts w:ascii="Calibri" w:eastAsia="Times New Roman" w:hAnsi="Calibri" w:cs="Times New Roman"/>
                <w:color w:val="000000"/>
                <w:lang w:eastAsia="nl-NL"/>
              </w:rPr>
              <w:br/>
            </w:r>
          </w:p>
          <w:p w:rsidR="00536B06" w:rsidRPr="00EE06AA" w:rsidRDefault="00536B06" w:rsidP="00EE06AA">
            <w:pPr>
              <w:pStyle w:val="Geenafstand"/>
            </w:pPr>
          </w:p>
        </w:tc>
      </w:tr>
      <w:tr w:rsidR="000E47DD" w:rsidRPr="000E47DD" w:rsidTr="00142403">
        <w:trPr>
          <w:trHeight w:val="875"/>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Default="000E47DD" w:rsidP="00EE06AA">
            <w:pPr>
              <w:spacing w:after="0" w:line="240" w:lineRule="auto"/>
              <w:rPr>
                <w:rFonts w:ascii="Calibri" w:eastAsia="Times New Roman" w:hAnsi="Calibri" w:cs="Times New Roman"/>
                <w:color w:val="000000"/>
                <w:lang w:eastAsia="nl-NL"/>
              </w:rPr>
            </w:pPr>
            <w:r w:rsidRPr="000E47DD">
              <w:rPr>
                <w:rFonts w:ascii="Calibri" w:eastAsia="Times New Roman" w:hAnsi="Calibri" w:cs="Times New Roman"/>
                <w:color w:val="000000"/>
                <w:lang w:eastAsia="nl-NL"/>
              </w:rPr>
              <w:lastRenderedPageBreak/>
              <w:t>Afsluiting</w:t>
            </w:r>
          </w:p>
          <w:p w:rsidR="00951764" w:rsidRDefault="00951764" w:rsidP="00EE06AA">
            <w:pPr>
              <w:spacing w:after="0" w:line="240" w:lineRule="auto"/>
              <w:rPr>
                <w:rFonts w:ascii="Calibri" w:eastAsia="Times New Roman" w:hAnsi="Calibri" w:cs="Times New Roman"/>
                <w:color w:val="000000"/>
                <w:lang w:eastAsia="nl-NL"/>
              </w:rPr>
            </w:pPr>
          </w:p>
          <w:p w:rsidR="00951764" w:rsidRPr="00142403" w:rsidRDefault="00142403" w:rsidP="00142403">
            <w:pPr>
              <w:spacing w:after="240" w:line="0" w:lineRule="atLeast"/>
              <w:rPr>
                <w:rFonts w:eastAsia="Times New Roman" w:cs="Times New Roman"/>
                <w:szCs w:val="24"/>
                <w:lang w:eastAsia="nl-NL"/>
              </w:rPr>
            </w:pPr>
            <w:r>
              <w:rPr>
                <w:rFonts w:eastAsia="Times New Roman" w:cs="Times New Roman"/>
                <w:szCs w:val="24"/>
                <w:lang w:eastAsia="nl-NL"/>
              </w:rPr>
              <w:t>Tijdsduur: 5 min</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142403" w:rsidRDefault="00951764" w:rsidP="00951764">
            <w:pPr>
              <w:pStyle w:val="Geenafstand"/>
              <w:rPr>
                <w:rFonts w:ascii="Calibri" w:eastAsia="Times New Roman" w:hAnsi="Calibri" w:cs="Times New Roman"/>
                <w:color w:val="000000"/>
                <w:lang w:eastAsia="nl-NL"/>
              </w:rPr>
            </w:pPr>
            <w:r w:rsidRPr="00951764">
              <w:rPr>
                <w:lang w:eastAsia="nl-NL"/>
              </w:rPr>
              <w:t xml:space="preserve">Bespreek met de leerlingen </w:t>
            </w:r>
            <w:r w:rsidR="00142403">
              <w:rPr>
                <w:lang w:eastAsia="nl-NL"/>
              </w:rPr>
              <w:t>na of ze het lastig vonden om de specerijen te raden. Hoe vonden ze het om de specerijen te proeven? Welke smaken vonden ze lekker en welke vies?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7DD" w:rsidRPr="00142403" w:rsidRDefault="00142403" w:rsidP="00142403">
            <w:pPr>
              <w:spacing w:after="24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Gesprek</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6B06" w:rsidRDefault="00536B06" w:rsidP="000E47DD">
            <w:pPr>
              <w:spacing w:after="0" w:line="240" w:lineRule="auto"/>
              <w:rPr>
                <w:rFonts w:ascii="Times New Roman" w:eastAsia="Times New Roman" w:hAnsi="Times New Roman" w:cs="Times New Roman"/>
                <w:sz w:val="1"/>
                <w:szCs w:val="24"/>
                <w:lang w:eastAsia="nl-NL"/>
              </w:rPr>
            </w:pPr>
          </w:p>
          <w:p w:rsidR="000E47DD" w:rsidRPr="00536B06" w:rsidRDefault="000E47DD" w:rsidP="00536B06">
            <w:pPr>
              <w:rPr>
                <w:rFonts w:ascii="Times New Roman" w:eastAsia="Times New Roman" w:hAnsi="Times New Roman" w:cs="Times New Roman"/>
                <w:lang w:eastAsia="nl-NL"/>
              </w:rPr>
            </w:pPr>
          </w:p>
        </w:tc>
      </w:tr>
    </w:tbl>
    <w:p w:rsidR="0093754A" w:rsidRDefault="0093754A"/>
    <w:sectPr w:rsidR="0093754A" w:rsidSect="000E47DD">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70" w:rsidRDefault="00C76370" w:rsidP="00536B06">
      <w:pPr>
        <w:spacing w:after="0" w:line="240" w:lineRule="auto"/>
      </w:pPr>
      <w:r>
        <w:separator/>
      </w:r>
    </w:p>
  </w:endnote>
  <w:endnote w:type="continuationSeparator" w:id="0">
    <w:p w:rsidR="00C76370" w:rsidRDefault="00C76370" w:rsidP="0053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70" w:rsidRDefault="00C76370" w:rsidP="00536B06">
      <w:pPr>
        <w:spacing w:after="0" w:line="240" w:lineRule="auto"/>
      </w:pPr>
      <w:r>
        <w:separator/>
      </w:r>
    </w:p>
  </w:footnote>
  <w:footnote w:type="continuationSeparator" w:id="0">
    <w:p w:rsidR="00C76370" w:rsidRDefault="00C76370" w:rsidP="0053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70" w:rsidRDefault="00C76370" w:rsidP="00536B06">
    <w:pPr>
      <w:pStyle w:val="Koptekst"/>
      <w:tabs>
        <w:tab w:val="clear" w:pos="4536"/>
        <w:tab w:val="clear" w:pos="9072"/>
        <w:tab w:val="left" w:pos="652"/>
      </w:tabs>
    </w:pPr>
    <w:r>
      <w:rPr>
        <w:noProof/>
        <w:lang w:eastAsia="nl-NL"/>
      </w:rPr>
      <w:drawing>
        <wp:anchor distT="0" distB="0" distL="114300" distR="114300" simplePos="0" relativeHeight="251659264" behindDoc="1" locked="0" layoutInCell="1" allowOverlap="1" wp14:anchorId="0A99B071" wp14:editId="451293CD">
          <wp:simplePos x="0" y="0"/>
          <wp:positionH relativeFrom="column">
            <wp:posOffset>-372110</wp:posOffset>
          </wp:positionH>
          <wp:positionV relativeFrom="paragraph">
            <wp:posOffset>-297180</wp:posOffset>
          </wp:positionV>
          <wp:extent cx="2183130" cy="723265"/>
          <wp:effectExtent l="0" t="0" r="7620" b="635"/>
          <wp:wrapThrough wrapText="bothSides">
            <wp:wrapPolygon edited="0">
              <wp:start x="0" y="0"/>
              <wp:lineTo x="0" y="21050"/>
              <wp:lineTo x="21487" y="21050"/>
              <wp:lineTo x="2148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C76370" w:rsidRDefault="00C763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7C9"/>
    <w:multiLevelType w:val="hybridMultilevel"/>
    <w:tmpl w:val="D556F96E"/>
    <w:lvl w:ilvl="0" w:tplc="C1462E18">
      <w:start w:val="1"/>
      <w:numFmt w:val="decimal"/>
      <w:lvlText w:val="%1."/>
      <w:lvlJc w:val="left"/>
      <w:pPr>
        <w:ind w:left="720" w:hanging="360"/>
      </w:pPr>
      <w:rPr>
        <w:rFonts w:ascii="Calibri" w:hAnsi="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881642"/>
    <w:multiLevelType w:val="multilevel"/>
    <w:tmpl w:val="2B746D5A"/>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nsid w:val="0B6D11FA"/>
    <w:multiLevelType w:val="hybridMultilevel"/>
    <w:tmpl w:val="B754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727D05"/>
    <w:multiLevelType w:val="hybridMultilevel"/>
    <w:tmpl w:val="D6D67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9E671A"/>
    <w:multiLevelType w:val="hybridMultilevel"/>
    <w:tmpl w:val="C0041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AD00C1"/>
    <w:multiLevelType w:val="hybridMultilevel"/>
    <w:tmpl w:val="4010F7E2"/>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3">
      <w:start w:val="1"/>
      <w:numFmt w:val="bullet"/>
      <w:lvlText w:val="o"/>
      <w:lvlJc w:val="left"/>
      <w:pPr>
        <w:ind w:left="3048" w:hanging="360"/>
      </w:pPr>
      <w:rPr>
        <w:rFonts w:ascii="Courier New" w:hAnsi="Courier New" w:cs="Courier New"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24CD7F19"/>
    <w:multiLevelType w:val="hybridMultilevel"/>
    <w:tmpl w:val="F156EF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E1F46E6"/>
    <w:multiLevelType w:val="hybridMultilevel"/>
    <w:tmpl w:val="4E1A8D0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72772B"/>
    <w:multiLevelType w:val="multilevel"/>
    <w:tmpl w:val="F41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44120"/>
    <w:multiLevelType w:val="hybridMultilevel"/>
    <w:tmpl w:val="EA6E13C0"/>
    <w:lvl w:ilvl="0" w:tplc="28B2BFAE">
      <w:start w:val="1"/>
      <w:numFmt w:val="decimal"/>
      <w:lvlText w:val="%1."/>
      <w:lvlJc w:val="left"/>
      <w:pPr>
        <w:ind w:left="720" w:hanging="360"/>
      </w:pPr>
      <w:rPr>
        <w:rFonts w:hint="default"/>
        <w:b/>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AF10F4"/>
    <w:multiLevelType w:val="hybridMultilevel"/>
    <w:tmpl w:val="D77EB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0B84EF9"/>
    <w:multiLevelType w:val="multilevel"/>
    <w:tmpl w:val="BDE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5"/>
  </w:num>
  <w:num w:numId="5">
    <w:abstractNumId w:val="9"/>
  </w:num>
  <w:num w:numId="6">
    <w:abstractNumId w:val="2"/>
  </w:num>
  <w:num w:numId="7">
    <w:abstractNumId w:val="4"/>
  </w:num>
  <w:num w:numId="8">
    <w:abstractNumId w:val="10"/>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D"/>
    <w:rsid w:val="00031D60"/>
    <w:rsid w:val="000E47DD"/>
    <w:rsid w:val="00106BC2"/>
    <w:rsid w:val="00133141"/>
    <w:rsid w:val="00142403"/>
    <w:rsid w:val="00150435"/>
    <w:rsid w:val="00194835"/>
    <w:rsid w:val="00355594"/>
    <w:rsid w:val="00536B06"/>
    <w:rsid w:val="005B7A43"/>
    <w:rsid w:val="006178EA"/>
    <w:rsid w:val="006E6E99"/>
    <w:rsid w:val="00764DEE"/>
    <w:rsid w:val="0079757E"/>
    <w:rsid w:val="008E6D13"/>
    <w:rsid w:val="0093754A"/>
    <w:rsid w:val="00951764"/>
    <w:rsid w:val="00AC5E68"/>
    <w:rsid w:val="00C76370"/>
    <w:rsid w:val="00E333FA"/>
    <w:rsid w:val="00E558EC"/>
    <w:rsid w:val="00E704A4"/>
    <w:rsid w:val="00EA6FED"/>
    <w:rsid w:val="00EE0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 w:type="character" w:styleId="Zwaar">
    <w:name w:val="Strong"/>
    <w:basedOn w:val="Standaardalinea-lettertype"/>
    <w:uiPriority w:val="22"/>
    <w:qFormat/>
    <w:rsid w:val="00951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E47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7A43"/>
    <w:pPr>
      <w:spacing w:after="0" w:line="240" w:lineRule="auto"/>
    </w:pPr>
  </w:style>
  <w:style w:type="character" w:styleId="Hyperlink">
    <w:name w:val="Hyperlink"/>
    <w:basedOn w:val="Standaardalinea-lettertype"/>
    <w:uiPriority w:val="99"/>
    <w:unhideWhenUsed/>
    <w:rsid w:val="005B7A43"/>
    <w:rPr>
      <w:color w:val="0000FF" w:themeColor="hyperlink"/>
      <w:u w:val="single"/>
    </w:rPr>
  </w:style>
  <w:style w:type="paragraph" w:styleId="Lijstalinea">
    <w:name w:val="List Paragraph"/>
    <w:basedOn w:val="Standaard"/>
    <w:uiPriority w:val="34"/>
    <w:qFormat/>
    <w:rsid w:val="006178EA"/>
    <w:pPr>
      <w:ind w:left="720"/>
      <w:contextualSpacing/>
    </w:pPr>
  </w:style>
  <w:style w:type="paragraph" w:styleId="Koptekst">
    <w:name w:val="header"/>
    <w:basedOn w:val="Standaard"/>
    <w:link w:val="KoptekstChar"/>
    <w:uiPriority w:val="99"/>
    <w:unhideWhenUsed/>
    <w:rsid w:val="0053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B06"/>
  </w:style>
  <w:style w:type="paragraph" w:styleId="Voettekst">
    <w:name w:val="footer"/>
    <w:basedOn w:val="Standaard"/>
    <w:link w:val="VoettekstChar"/>
    <w:uiPriority w:val="99"/>
    <w:unhideWhenUsed/>
    <w:rsid w:val="0053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B06"/>
  </w:style>
  <w:style w:type="character" w:styleId="Zwaar">
    <w:name w:val="Strong"/>
    <w:basedOn w:val="Standaardalinea-lettertype"/>
    <w:uiPriority w:val="22"/>
    <w:qFormat/>
    <w:rsid w:val="00951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78880">
      <w:bodyDiv w:val="1"/>
      <w:marLeft w:val="0"/>
      <w:marRight w:val="0"/>
      <w:marTop w:val="0"/>
      <w:marBottom w:val="0"/>
      <w:divBdr>
        <w:top w:val="none" w:sz="0" w:space="0" w:color="auto"/>
        <w:left w:val="none" w:sz="0" w:space="0" w:color="auto"/>
        <w:bottom w:val="none" w:sz="0" w:space="0" w:color="auto"/>
        <w:right w:val="none" w:sz="0" w:space="0" w:color="auto"/>
      </w:divBdr>
    </w:div>
    <w:div w:id="390731196">
      <w:bodyDiv w:val="1"/>
      <w:marLeft w:val="0"/>
      <w:marRight w:val="0"/>
      <w:marTop w:val="0"/>
      <w:marBottom w:val="0"/>
      <w:divBdr>
        <w:top w:val="none" w:sz="0" w:space="0" w:color="auto"/>
        <w:left w:val="none" w:sz="0" w:space="0" w:color="auto"/>
        <w:bottom w:val="none" w:sz="0" w:space="0" w:color="auto"/>
        <w:right w:val="none" w:sz="0" w:space="0" w:color="auto"/>
      </w:divBdr>
    </w:div>
    <w:div w:id="442963814">
      <w:bodyDiv w:val="1"/>
      <w:marLeft w:val="0"/>
      <w:marRight w:val="0"/>
      <w:marTop w:val="0"/>
      <w:marBottom w:val="0"/>
      <w:divBdr>
        <w:top w:val="none" w:sz="0" w:space="0" w:color="auto"/>
        <w:left w:val="none" w:sz="0" w:space="0" w:color="auto"/>
        <w:bottom w:val="none" w:sz="0" w:space="0" w:color="auto"/>
        <w:right w:val="none" w:sz="0" w:space="0" w:color="auto"/>
      </w:divBdr>
    </w:div>
    <w:div w:id="634287953">
      <w:bodyDiv w:val="1"/>
      <w:marLeft w:val="0"/>
      <w:marRight w:val="0"/>
      <w:marTop w:val="0"/>
      <w:marBottom w:val="0"/>
      <w:divBdr>
        <w:top w:val="none" w:sz="0" w:space="0" w:color="auto"/>
        <w:left w:val="none" w:sz="0" w:space="0" w:color="auto"/>
        <w:bottom w:val="none" w:sz="0" w:space="0" w:color="auto"/>
        <w:right w:val="none" w:sz="0" w:space="0" w:color="auto"/>
      </w:divBdr>
      <w:divsChild>
        <w:div w:id="1192887814">
          <w:marLeft w:val="-108"/>
          <w:marRight w:val="0"/>
          <w:marTop w:val="0"/>
          <w:marBottom w:val="0"/>
          <w:divBdr>
            <w:top w:val="none" w:sz="0" w:space="0" w:color="auto"/>
            <w:left w:val="none" w:sz="0" w:space="0" w:color="auto"/>
            <w:bottom w:val="none" w:sz="0" w:space="0" w:color="auto"/>
            <w:right w:val="none" w:sz="0" w:space="0" w:color="auto"/>
          </w:divBdr>
        </w:div>
      </w:divsChild>
    </w:div>
    <w:div w:id="1202590489">
      <w:bodyDiv w:val="1"/>
      <w:marLeft w:val="0"/>
      <w:marRight w:val="0"/>
      <w:marTop w:val="0"/>
      <w:marBottom w:val="0"/>
      <w:divBdr>
        <w:top w:val="none" w:sz="0" w:space="0" w:color="auto"/>
        <w:left w:val="none" w:sz="0" w:space="0" w:color="auto"/>
        <w:bottom w:val="none" w:sz="0" w:space="0" w:color="auto"/>
        <w:right w:val="none" w:sz="0" w:space="0" w:color="auto"/>
      </w:divBdr>
    </w:div>
    <w:div w:id="1518154451">
      <w:bodyDiv w:val="1"/>
      <w:marLeft w:val="0"/>
      <w:marRight w:val="0"/>
      <w:marTop w:val="0"/>
      <w:marBottom w:val="0"/>
      <w:divBdr>
        <w:top w:val="none" w:sz="0" w:space="0" w:color="auto"/>
        <w:left w:val="none" w:sz="0" w:space="0" w:color="auto"/>
        <w:bottom w:val="none" w:sz="0" w:space="0" w:color="auto"/>
        <w:right w:val="none" w:sz="0" w:space="0" w:color="auto"/>
      </w:divBdr>
      <w:divsChild>
        <w:div w:id="1872067778">
          <w:marLeft w:val="-108"/>
          <w:marRight w:val="0"/>
          <w:marTop w:val="0"/>
          <w:marBottom w:val="0"/>
          <w:divBdr>
            <w:top w:val="none" w:sz="0" w:space="0" w:color="auto"/>
            <w:left w:val="none" w:sz="0" w:space="0" w:color="auto"/>
            <w:bottom w:val="none" w:sz="0" w:space="0" w:color="auto"/>
            <w:right w:val="none" w:sz="0" w:space="0" w:color="auto"/>
          </w:divBdr>
        </w:div>
      </w:divsChild>
    </w:div>
    <w:div w:id="1724868873">
      <w:bodyDiv w:val="1"/>
      <w:marLeft w:val="0"/>
      <w:marRight w:val="0"/>
      <w:marTop w:val="0"/>
      <w:marBottom w:val="0"/>
      <w:divBdr>
        <w:top w:val="none" w:sz="0" w:space="0" w:color="auto"/>
        <w:left w:val="none" w:sz="0" w:space="0" w:color="auto"/>
        <w:bottom w:val="none" w:sz="0" w:space="0" w:color="auto"/>
        <w:right w:val="none" w:sz="0" w:space="0" w:color="auto"/>
      </w:divBdr>
    </w:div>
    <w:div w:id="1905067418">
      <w:bodyDiv w:val="1"/>
      <w:marLeft w:val="0"/>
      <w:marRight w:val="0"/>
      <w:marTop w:val="0"/>
      <w:marBottom w:val="0"/>
      <w:divBdr>
        <w:top w:val="none" w:sz="0" w:space="0" w:color="auto"/>
        <w:left w:val="none" w:sz="0" w:space="0" w:color="auto"/>
        <w:bottom w:val="none" w:sz="0" w:space="0" w:color="auto"/>
        <w:right w:val="none" w:sz="0" w:space="0" w:color="auto"/>
      </w:divBdr>
    </w:div>
    <w:div w:id="19528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2FD79E6E</Template>
  <TotalTime>0</TotalTime>
  <Pages>3</Pages>
  <Words>617</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Tollig, M.</dc:creator>
  <cp:lastModifiedBy>Tollig, M.</cp:lastModifiedBy>
  <cp:revision>2</cp:revision>
  <dcterms:created xsi:type="dcterms:W3CDTF">2018-04-19T11:28:00Z</dcterms:created>
  <dcterms:modified xsi:type="dcterms:W3CDTF">2018-04-19T11:28:00Z</dcterms:modified>
</cp:coreProperties>
</file>