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87" w:rsidRPr="000E47DD" w:rsidRDefault="00872D87" w:rsidP="00872D87">
      <w:pPr>
        <w:spacing w:after="0" w:line="240" w:lineRule="auto"/>
        <w:rPr>
          <w:rFonts w:eastAsia="Times New Roman" w:cs="Times New Roman"/>
          <w:b/>
          <w:sz w:val="24"/>
          <w:szCs w:val="24"/>
          <w:lang w:eastAsia="nl-NL"/>
        </w:rPr>
      </w:pPr>
      <w:bookmarkStart w:id="0" w:name="_GoBack"/>
      <w:bookmarkEnd w:id="0"/>
    </w:p>
    <w:tbl>
      <w:tblPr>
        <w:tblW w:w="0" w:type="auto"/>
        <w:tblInd w:w="-318" w:type="dxa"/>
        <w:tblLayout w:type="fixed"/>
        <w:tblCellMar>
          <w:top w:w="15" w:type="dxa"/>
          <w:left w:w="15" w:type="dxa"/>
          <w:bottom w:w="15" w:type="dxa"/>
          <w:right w:w="15" w:type="dxa"/>
        </w:tblCellMar>
        <w:tblLook w:val="04A0" w:firstRow="1" w:lastRow="0" w:firstColumn="1" w:lastColumn="0" w:noHBand="0" w:noVBand="1"/>
      </w:tblPr>
      <w:tblGrid>
        <w:gridCol w:w="1844"/>
        <w:gridCol w:w="7513"/>
        <w:gridCol w:w="2693"/>
        <w:gridCol w:w="2488"/>
      </w:tblGrid>
      <w:tr w:rsidR="002C6FED" w:rsidRPr="000E47DD" w:rsidTr="00D84CB1">
        <w:tc>
          <w:tcPr>
            <w:tcW w:w="14538" w:type="dxa"/>
            <w:gridSpan w:val="4"/>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rsidR="002C6FED" w:rsidRPr="000E47DD" w:rsidRDefault="002C6FED" w:rsidP="002C6FED">
            <w:pPr>
              <w:spacing w:after="0" w:line="240" w:lineRule="auto"/>
              <w:rPr>
                <w:rFonts w:ascii="Calibri" w:eastAsia="Times New Roman" w:hAnsi="Calibri" w:cs="Times New Roman"/>
                <w:b/>
                <w:bCs/>
                <w:color w:val="000000"/>
                <w:lang w:eastAsia="nl-NL"/>
              </w:rPr>
            </w:pPr>
            <w:proofErr w:type="spellStart"/>
            <w:r>
              <w:rPr>
                <w:rFonts w:eastAsia="Times New Roman" w:cs="Times New Roman"/>
                <w:b/>
                <w:sz w:val="36"/>
                <w:szCs w:val="24"/>
                <w:lang w:eastAsia="nl-NL"/>
              </w:rPr>
              <w:t>Voorbereidingsles</w:t>
            </w:r>
            <w:proofErr w:type="spellEnd"/>
            <w:r>
              <w:rPr>
                <w:rFonts w:eastAsia="Times New Roman" w:cs="Times New Roman"/>
                <w:b/>
                <w:sz w:val="36"/>
                <w:szCs w:val="24"/>
                <w:lang w:eastAsia="nl-NL"/>
              </w:rPr>
              <w:t xml:space="preserve"> Gezondheid en ziekte</w:t>
            </w:r>
          </w:p>
        </w:tc>
      </w:tr>
      <w:tr w:rsidR="00872D87" w:rsidRPr="000E47DD" w:rsidTr="00D84CB1">
        <w:tc>
          <w:tcPr>
            <w:tcW w:w="184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Groep</w:t>
            </w:r>
          </w:p>
          <w:p w:rsidR="00872D87" w:rsidRPr="000E47DD" w:rsidRDefault="00872D87" w:rsidP="002C6FED">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7/8</w:t>
            </w:r>
          </w:p>
          <w:p w:rsidR="00872D87" w:rsidRPr="000E47DD" w:rsidRDefault="00872D87" w:rsidP="002C6FED">
            <w:pPr>
              <w:spacing w:after="0" w:line="240" w:lineRule="auto"/>
              <w:rPr>
                <w:rFonts w:ascii="Times New Roman" w:eastAsia="Times New Roman" w:hAnsi="Times New Roman" w:cs="Times New Roman"/>
                <w:sz w:val="24"/>
                <w:szCs w:val="24"/>
                <w:lang w:eastAsia="nl-NL"/>
              </w:rPr>
            </w:pPr>
          </w:p>
          <w:p w:rsidR="00872D87" w:rsidRPr="000E47DD" w:rsidRDefault="00872D87" w:rsidP="002C6FE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Lesactiviteit</w:t>
            </w:r>
          </w:p>
          <w:p w:rsidR="00872D87" w:rsidRPr="000E47DD" w:rsidRDefault="00872D87" w:rsidP="002C6FED">
            <w:pPr>
              <w:spacing w:after="0" w:line="0" w:lineRule="atLeast"/>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Gezondheid en ziekte</w:t>
            </w:r>
          </w:p>
        </w:tc>
        <w:tc>
          <w:tcPr>
            <w:tcW w:w="751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Lesdoelen</w:t>
            </w:r>
          </w:p>
          <w:p w:rsidR="00D84CB1" w:rsidRDefault="00872D87" w:rsidP="00872D87">
            <w:pPr>
              <w:pStyle w:val="Lijstalinea"/>
              <w:numPr>
                <w:ilvl w:val="0"/>
                <w:numId w:val="5"/>
              </w:numPr>
              <w:spacing w:after="0" w:line="240" w:lineRule="auto"/>
            </w:pPr>
            <w:r>
              <w:t>De leerlingen</w:t>
            </w:r>
            <w:r w:rsidR="00D84CB1">
              <w:t xml:space="preserve"> kunnen medische metingen te verrichten, zoals het meten van de hart- en polsslag, en vergelijken de metingen met elkaar.</w:t>
            </w:r>
          </w:p>
          <w:p w:rsidR="00D84CB1" w:rsidRDefault="00D84CB1" w:rsidP="00872D87">
            <w:pPr>
              <w:pStyle w:val="Lijstalinea"/>
              <w:numPr>
                <w:ilvl w:val="0"/>
                <w:numId w:val="5"/>
              </w:numPr>
              <w:spacing w:after="0" w:line="240" w:lineRule="auto"/>
            </w:pPr>
            <w:r>
              <w:t>De leerlingen maken kennis met verschillende medische specialisten/beroepen</w:t>
            </w:r>
          </w:p>
          <w:p w:rsidR="009F48B8" w:rsidRDefault="009F48B8" w:rsidP="009F48B8">
            <w:pPr>
              <w:pStyle w:val="Lijstalinea"/>
              <w:numPr>
                <w:ilvl w:val="0"/>
                <w:numId w:val="5"/>
              </w:numPr>
              <w:spacing w:after="0" w:line="240" w:lineRule="auto"/>
            </w:pPr>
            <w:r>
              <w:t>De leerlingen ontdekken w</w:t>
            </w:r>
            <w:r w:rsidRPr="009F48B8">
              <w:t xml:space="preserve">aar in de stad (Leiden) nog gebouwen te vinden </w:t>
            </w:r>
            <w:r>
              <w:t xml:space="preserve">zijn </w:t>
            </w:r>
            <w:r w:rsidRPr="009F48B8">
              <w:t>die met ziekenzorg, verpleging, ouderenzorg etc. te maken hebben</w:t>
            </w:r>
            <w:r>
              <w:t>.</w:t>
            </w:r>
          </w:p>
          <w:p w:rsidR="009F48B8" w:rsidRDefault="009F48B8" w:rsidP="009F48B8">
            <w:pPr>
              <w:pStyle w:val="Lijstalinea"/>
              <w:numPr>
                <w:ilvl w:val="0"/>
                <w:numId w:val="5"/>
              </w:numPr>
              <w:spacing w:after="0" w:line="240" w:lineRule="auto"/>
            </w:pPr>
            <w:r>
              <w:t>De leerlingen ontdekken wat een codicil is en waarvoor het wordt gebruikt.</w:t>
            </w:r>
          </w:p>
          <w:p w:rsidR="009F48B8" w:rsidRDefault="009F48B8" w:rsidP="009F48B8">
            <w:pPr>
              <w:pStyle w:val="Lijstalinea"/>
              <w:numPr>
                <w:ilvl w:val="0"/>
                <w:numId w:val="5"/>
              </w:numPr>
              <w:spacing w:after="0" w:line="240" w:lineRule="auto"/>
            </w:pPr>
            <w:r>
              <w:t>De leerlingen weten wat een donor is.</w:t>
            </w:r>
          </w:p>
          <w:p w:rsidR="009F48B8" w:rsidRDefault="009F48B8" w:rsidP="009F48B8">
            <w:pPr>
              <w:pStyle w:val="Lijstalinea"/>
              <w:numPr>
                <w:ilvl w:val="0"/>
                <w:numId w:val="5"/>
              </w:numPr>
              <w:spacing w:after="0" w:line="240" w:lineRule="auto"/>
            </w:pPr>
            <w:r>
              <w:t xml:space="preserve">De leerlingen brengen in kaart welke </w:t>
            </w:r>
            <w:r w:rsidRPr="009F48B8">
              <w:t xml:space="preserve">voorzorgsmaatregelen er op school </w:t>
            </w:r>
            <w:r>
              <w:t xml:space="preserve">zijn </w:t>
            </w:r>
            <w:r w:rsidRPr="009F48B8">
              <w:t>genomen om bij ongelukken adequaat op te treden</w:t>
            </w:r>
            <w:r>
              <w:t>.</w:t>
            </w:r>
          </w:p>
          <w:p w:rsidR="009F48B8" w:rsidRPr="00150435" w:rsidRDefault="009F48B8" w:rsidP="009F48B8">
            <w:pPr>
              <w:spacing w:after="0" w:line="240" w:lineRule="auto"/>
              <w:ind w:left="360"/>
            </w:pPr>
          </w:p>
          <w:p w:rsidR="009F48B8" w:rsidRPr="00150435" w:rsidRDefault="009F48B8" w:rsidP="00D84CB1">
            <w:pPr>
              <w:spacing w:after="0" w:line="240" w:lineRule="auto"/>
            </w:pPr>
          </w:p>
        </w:tc>
        <w:tc>
          <w:tcPr>
            <w:tcW w:w="269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872D87" w:rsidRPr="00D84CB1" w:rsidRDefault="00872D87" w:rsidP="002C6FED">
            <w:pPr>
              <w:spacing w:after="0" w:line="240" w:lineRule="auto"/>
              <w:rPr>
                <w:rFonts w:ascii="Calibri" w:eastAsia="Times New Roman" w:hAnsi="Calibri" w:cs="Times New Roman"/>
                <w:b/>
                <w:bCs/>
                <w:color w:val="000000"/>
                <w:sz w:val="20"/>
                <w:szCs w:val="20"/>
                <w:lang w:eastAsia="nl-NL"/>
              </w:rPr>
            </w:pPr>
            <w:r w:rsidRPr="00D84CB1">
              <w:rPr>
                <w:rFonts w:ascii="Calibri" w:eastAsia="Times New Roman" w:hAnsi="Calibri" w:cs="Times New Roman"/>
                <w:b/>
                <w:bCs/>
                <w:color w:val="000000"/>
                <w:sz w:val="20"/>
                <w:szCs w:val="20"/>
                <w:lang w:eastAsia="nl-NL"/>
              </w:rPr>
              <w:t>Benodigdheden</w:t>
            </w:r>
          </w:p>
          <w:p w:rsidR="002C6FED" w:rsidRPr="00D84CB1" w:rsidRDefault="002C6FED" w:rsidP="002C6FED">
            <w:pPr>
              <w:pStyle w:val="Lijstalinea"/>
              <w:numPr>
                <w:ilvl w:val="0"/>
                <w:numId w:val="4"/>
              </w:numPr>
              <w:spacing w:after="0" w:line="240" w:lineRule="auto"/>
              <w:ind w:left="360"/>
              <w:textAlignment w:val="baseline"/>
              <w:rPr>
                <w:rFonts w:ascii="Calibri" w:eastAsia="Times New Roman" w:hAnsi="Calibri" w:cs="Times New Roman"/>
                <w:b/>
                <w:bCs/>
                <w:color w:val="000000"/>
                <w:sz w:val="20"/>
                <w:szCs w:val="20"/>
                <w:lang w:eastAsia="nl-NL"/>
              </w:rPr>
            </w:pPr>
            <w:r w:rsidRPr="00D84CB1">
              <w:rPr>
                <w:rFonts w:ascii="Calibri" w:eastAsia="Times New Roman" w:hAnsi="Calibri" w:cs="Times New Roman"/>
                <w:b/>
                <w:bCs/>
                <w:color w:val="000000"/>
                <w:sz w:val="20"/>
                <w:szCs w:val="20"/>
                <w:lang w:eastAsia="nl-NL"/>
              </w:rPr>
              <w:t xml:space="preserve">Diagnose stellen pols </w:t>
            </w:r>
          </w:p>
          <w:p w:rsidR="002C6FED" w:rsidRPr="00D84CB1" w:rsidRDefault="002C6FED" w:rsidP="002C6FED">
            <w:pPr>
              <w:spacing w:after="0" w:line="240" w:lineRule="auto"/>
              <w:rPr>
                <w:sz w:val="20"/>
                <w:szCs w:val="20"/>
              </w:rPr>
            </w:pPr>
            <w:r w:rsidRPr="00D84CB1">
              <w:rPr>
                <w:rFonts w:ascii="Calibri" w:eastAsia="Times New Roman" w:hAnsi="Calibri" w:cs="Times New Roman"/>
                <w:color w:val="000000"/>
                <w:sz w:val="20"/>
                <w:szCs w:val="20"/>
                <w:lang w:eastAsia="nl-NL"/>
              </w:rPr>
              <w:t xml:space="preserve">Stopwatch </w:t>
            </w:r>
            <w:r w:rsidRPr="00D84CB1">
              <w:rPr>
                <w:sz w:val="20"/>
                <w:szCs w:val="20"/>
              </w:rPr>
              <w:t xml:space="preserve">(of polshorloge met secondewijzer c.q. teller) en invulschema. </w:t>
            </w:r>
          </w:p>
          <w:p w:rsidR="002C6FED" w:rsidRPr="00D84CB1" w:rsidRDefault="002C6FED" w:rsidP="002C6FED">
            <w:pPr>
              <w:pStyle w:val="Lijstalinea"/>
              <w:numPr>
                <w:ilvl w:val="0"/>
                <w:numId w:val="4"/>
              </w:numPr>
              <w:spacing w:after="0" w:line="240" w:lineRule="auto"/>
              <w:ind w:left="360"/>
              <w:textAlignment w:val="baseline"/>
              <w:rPr>
                <w:rFonts w:ascii="Calibri" w:eastAsia="Times New Roman" w:hAnsi="Calibri" w:cs="Times New Roman"/>
                <w:b/>
                <w:bCs/>
                <w:color w:val="000000"/>
                <w:sz w:val="20"/>
                <w:szCs w:val="20"/>
                <w:lang w:eastAsia="nl-NL"/>
              </w:rPr>
            </w:pPr>
            <w:r w:rsidRPr="00D84CB1">
              <w:rPr>
                <w:rFonts w:ascii="Calibri" w:eastAsia="Times New Roman" w:hAnsi="Calibri" w:cs="Times New Roman"/>
                <w:b/>
                <w:bCs/>
                <w:color w:val="000000"/>
                <w:sz w:val="20"/>
                <w:szCs w:val="20"/>
                <w:lang w:eastAsia="nl-NL"/>
              </w:rPr>
              <w:t>Diagnose stellen hartslag</w:t>
            </w:r>
          </w:p>
          <w:p w:rsidR="002C6FED" w:rsidRPr="00D84CB1" w:rsidRDefault="002C6FED" w:rsidP="00D84CB1">
            <w:pPr>
              <w:spacing w:after="0" w:line="240" w:lineRule="auto"/>
              <w:textAlignment w:val="baseline"/>
              <w:rPr>
                <w:rFonts w:ascii="Calibri" w:eastAsia="Times New Roman" w:hAnsi="Calibri" w:cs="Times New Roman"/>
                <w:b/>
                <w:bCs/>
                <w:color w:val="000000"/>
                <w:sz w:val="20"/>
                <w:szCs w:val="20"/>
                <w:lang w:eastAsia="nl-NL"/>
              </w:rPr>
            </w:pPr>
            <w:r w:rsidRPr="00D84CB1">
              <w:rPr>
                <w:sz w:val="20"/>
                <w:szCs w:val="20"/>
              </w:rPr>
              <w:t>Wc-rollen of stethoscoop</w:t>
            </w:r>
          </w:p>
          <w:p w:rsidR="002C6FED" w:rsidRPr="00D84CB1" w:rsidRDefault="002C6FED" w:rsidP="002C6FED">
            <w:pPr>
              <w:pStyle w:val="Lijstalinea"/>
              <w:numPr>
                <w:ilvl w:val="0"/>
                <w:numId w:val="4"/>
              </w:numPr>
              <w:spacing w:after="0" w:line="240" w:lineRule="auto"/>
              <w:ind w:left="360"/>
              <w:textAlignment w:val="baseline"/>
              <w:rPr>
                <w:rFonts w:ascii="Calibri" w:eastAsia="Times New Roman" w:hAnsi="Calibri" w:cs="Times New Roman"/>
                <w:b/>
                <w:bCs/>
                <w:color w:val="000000"/>
                <w:sz w:val="20"/>
                <w:szCs w:val="20"/>
                <w:lang w:eastAsia="nl-NL"/>
              </w:rPr>
            </w:pPr>
            <w:r w:rsidRPr="00D84CB1">
              <w:rPr>
                <w:b/>
                <w:sz w:val="20"/>
                <w:szCs w:val="20"/>
              </w:rPr>
              <w:t>organisatie van de gezondheidszorg</w:t>
            </w:r>
          </w:p>
          <w:p w:rsidR="002C6FED" w:rsidRPr="00D84CB1" w:rsidRDefault="00D84CB1" w:rsidP="00D84CB1">
            <w:pPr>
              <w:spacing w:after="0" w:line="240" w:lineRule="auto"/>
              <w:textAlignment w:val="baseline"/>
              <w:rPr>
                <w:rFonts w:ascii="Calibri" w:eastAsia="Times New Roman" w:hAnsi="Calibri" w:cs="Times New Roman"/>
                <w:b/>
                <w:bCs/>
                <w:color w:val="000000"/>
                <w:sz w:val="20"/>
                <w:szCs w:val="20"/>
                <w:lang w:eastAsia="nl-NL"/>
              </w:rPr>
            </w:pPr>
            <w:r w:rsidRPr="00D84CB1">
              <w:rPr>
                <w:sz w:val="20"/>
                <w:szCs w:val="20"/>
              </w:rPr>
              <w:t>telefoonboek, informatiegidsen woordenboek, medische encyclopedie of websites</w:t>
            </w:r>
          </w:p>
          <w:p w:rsidR="00D84CB1" w:rsidRPr="00D84CB1" w:rsidRDefault="00D84CB1" w:rsidP="002C6FED">
            <w:pPr>
              <w:pStyle w:val="Lijstalinea"/>
              <w:numPr>
                <w:ilvl w:val="0"/>
                <w:numId w:val="4"/>
              </w:numPr>
              <w:spacing w:after="0" w:line="240" w:lineRule="auto"/>
              <w:ind w:left="360"/>
              <w:textAlignment w:val="baseline"/>
              <w:rPr>
                <w:rFonts w:ascii="Calibri" w:eastAsia="Times New Roman" w:hAnsi="Calibri" w:cs="Times New Roman"/>
                <w:b/>
                <w:bCs/>
                <w:color w:val="000000"/>
                <w:sz w:val="20"/>
                <w:szCs w:val="20"/>
                <w:lang w:eastAsia="nl-NL"/>
              </w:rPr>
            </w:pPr>
            <w:r w:rsidRPr="00D84CB1">
              <w:rPr>
                <w:b/>
                <w:sz w:val="20"/>
                <w:szCs w:val="20"/>
              </w:rPr>
              <w:t>historie geneeskunde</w:t>
            </w:r>
          </w:p>
          <w:p w:rsidR="00D84CB1" w:rsidRPr="00D84CB1" w:rsidRDefault="00D84CB1" w:rsidP="00D84CB1">
            <w:pPr>
              <w:spacing w:after="0" w:line="240" w:lineRule="auto"/>
              <w:textAlignment w:val="baseline"/>
              <w:rPr>
                <w:rFonts w:ascii="Calibri" w:eastAsia="Times New Roman" w:hAnsi="Calibri" w:cs="Times New Roman"/>
                <w:b/>
                <w:bCs/>
                <w:color w:val="000000"/>
                <w:sz w:val="20"/>
                <w:szCs w:val="20"/>
                <w:lang w:eastAsia="nl-NL"/>
              </w:rPr>
            </w:pPr>
            <w:r w:rsidRPr="00D84CB1">
              <w:rPr>
                <w:sz w:val="20"/>
                <w:szCs w:val="20"/>
              </w:rPr>
              <w:t>VVV-folders/boekjes</w:t>
            </w:r>
          </w:p>
          <w:p w:rsidR="00D84CB1" w:rsidRPr="00D84CB1" w:rsidRDefault="00D84CB1" w:rsidP="002C6FED">
            <w:pPr>
              <w:pStyle w:val="Lijstalinea"/>
              <w:numPr>
                <w:ilvl w:val="0"/>
                <w:numId w:val="4"/>
              </w:numPr>
              <w:spacing w:after="0" w:line="240" w:lineRule="auto"/>
              <w:ind w:left="360"/>
              <w:textAlignment w:val="baseline"/>
              <w:rPr>
                <w:rFonts w:ascii="Calibri" w:eastAsia="Times New Roman" w:hAnsi="Calibri" w:cs="Times New Roman"/>
                <w:b/>
                <w:bCs/>
                <w:color w:val="000000"/>
                <w:sz w:val="20"/>
                <w:szCs w:val="20"/>
                <w:lang w:eastAsia="nl-NL"/>
              </w:rPr>
            </w:pPr>
            <w:r w:rsidRPr="00D84CB1">
              <w:rPr>
                <w:b/>
                <w:sz w:val="20"/>
                <w:szCs w:val="20"/>
              </w:rPr>
              <w:t>Ethiek</w:t>
            </w:r>
          </w:p>
          <w:p w:rsidR="00D84CB1" w:rsidRPr="00D84CB1" w:rsidRDefault="00D84CB1" w:rsidP="00D84CB1">
            <w:pPr>
              <w:spacing w:after="0" w:line="240" w:lineRule="auto"/>
              <w:textAlignment w:val="baseline"/>
              <w:rPr>
                <w:rFonts w:ascii="Calibri" w:eastAsia="Times New Roman" w:hAnsi="Calibri" w:cs="Times New Roman"/>
                <w:b/>
                <w:bCs/>
                <w:color w:val="000000"/>
                <w:sz w:val="20"/>
                <w:szCs w:val="20"/>
                <w:lang w:eastAsia="nl-NL"/>
              </w:rPr>
            </w:pPr>
            <w:r w:rsidRPr="00D84CB1">
              <w:rPr>
                <w:sz w:val="20"/>
                <w:szCs w:val="20"/>
              </w:rPr>
              <w:t>informatiemateriaal/voorbeelden, pen en papier</w:t>
            </w:r>
          </w:p>
          <w:p w:rsidR="00D84CB1" w:rsidRPr="00D84CB1" w:rsidRDefault="00D84CB1" w:rsidP="002C6FED">
            <w:pPr>
              <w:pStyle w:val="Lijstalinea"/>
              <w:numPr>
                <w:ilvl w:val="0"/>
                <w:numId w:val="4"/>
              </w:numPr>
              <w:spacing w:after="0" w:line="240" w:lineRule="auto"/>
              <w:ind w:left="360"/>
              <w:textAlignment w:val="baseline"/>
              <w:rPr>
                <w:rFonts w:ascii="Calibri" w:eastAsia="Times New Roman" w:hAnsi="Calibri" w:cs="Times New Roman"/>
                <w:b/>
                <w:bCs/>
                <w:color w:val="000000"/>
                <w:sz w:val="20"/>
                <w:szCs w:val="20"/>
                <w:lang w:eastAsia="nl-NL"/>
              </w:rPr>
            </w:pPr>
            <w:r w:rsidRPr="00D84CB1">
              <w:rPr>
                <w:b/>
                <w:sz w:val="20"/>
                <w:szCs w:val="20"/>
              </w:rPr>
              <w:t>Bezoek</w:t>
            </w:r>
          </w:p>
          <w:p w:rsidR="00D84CB1" w:rsidRPr="00D84CB1" w:rsidRDefault="00D84CB1" w:rsidP="00D84CB1">
            <w:pPr>
              <w:spacing w:after="0" w:line="240" w:lineRule="auto"/>
              <w:rPr>
                <w:rFonts w:eastAsia="Times New Roman" w:cs="Times New Roman"/>
                <w:sz w:val="20"/>
                <w:szCs w:val="20"/>
                <w:lang w:eastAsia="nl-NL"/>
              </w:rPr>
            </w:pPr>
            <w:r w:rsidRPr="00D84CB1">
              <w:rPr>
                <w:sz w:val="20"/>
                <w:szCs w:val="20"/>
              </w:rPr>
              <w:t>Voorbereide vragenl</w:t>
            </w:r>
            <w:r w:rsidRPr="00D84CB1">
              <w:rPr>
                <w:rFonts w:eastAsia="Times New Roman" w:cs="Times New Roman"/>
                <w:sz w:val="20"/>
                <w:szCs w:val="20"/>
                <w:lang w:eastAsia="nl-NL"/>
              </w:rPr>
              <w:t>ijst</w:t>
            </w:r>
          </w:p>
          <w:p w:rsidR="00D84CB1" w:rsidRPr="00D84CB1" w:rsidRDefault="00D84CB1" w:rsidP="00D84CB1">
            <w:pPr>
              <w:spacing w:after="0" w:line="240" w:lineRule="auto"/>
              <w:textAlignment w:val="baseline"/>
              <w:rPr>
                <w:rFonts w:ascii="Calibri" w:eastAsia="Times New Roman" w:hAnsi="Calibri" w:cs="Times New Roman"/>
                <w:b/>
                <w:bCs/>
                <w:color w:val="000000"/>
                <w:sz w:val="20"/>
                <w:szCs w:val="20"/>
                <w:lang w:eastAsia="nl-NL"/>
              </w:rPr>
            </w:pPr>
            <w:r w:rsidRPr="00D84CB1">
              <w:rPr>
                <w:sz w:val="20"/>
                <w:szCs w:val="20"/>
              </w:rPr>
              <w:t>Pen en papier</w:t>
            </w:r>
          </w:p>
          <w:p w:rsidR="00D84CB1" w:rsidRPr="00D84CB1" w:rsidRDefault="00D84CB1" w:rsidP="00D84CB1">
            <w:pPr>
              <w:pStyle w:val="Lijstalinea"/>
              <w:numPr>
                <w:ilvl w:val="0"/>
                <w:numId w:val="4"/>
              </w:numPr>
              <w:spacing w:after="0" w:line="240" w:lineRule="auto"/>
              <w:ind w:left="360"/>
              <w:textAlignment w:val="baseline"/>
              <w:rPr>
                <w:rFonts w:ascii="Calibri" w:eastAsia="Times New Roman" w:hAnsi="Calibri" w:cs="Times New Roman"/>
                <w:b/>
                <w:bCs/>
                <w:color w:val="000000"/>
                <w:sz w:val="20"/>
                <w:szCs w:val="20"/>
                <w:lang w:eastAsia="nl-NL"/>
              </w:rPr>
            </w:pPr>
            <w:r w:rsidRPr="00D84CB1">
              <w:rPr>
                <w:b/>
                <w:sz w:val="20"/>
                <w:szCs w:val="20"/>
              </w:rPr>
              <w:t>Eerste hulp bij ongelukken</w:t>
            </w:r>
          </w:p>
          <w:p w:rsidR="00872D87" w:rsidRPr="00D84CB1" w:rsidRDefault="00D84CB1" w:rsidP="00D84CB1">
            <w:pPr>
              <w:spacing w:after="0" w:line="240" w:lineRule="auto"/>
              <w:rPr>
                <w:sz w:val="20"/>
                <w:szCs w:val="20"/>
              </w:rPr>
            </w:pPr>
            <w:r>
              <w:rPr>
                <w:sz w:val="20"/>
                <w:szCs w:val="20"/>
              </w:rPr>
              <w:t>Pen en papier</w:t>
            </w:r>
          </w:p>
        </w:tc>
        <w:tc>
          <w:tcPr>
            <w:tcW w:w="2488"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240" w:lineRule="auto"/>
              <w:rPr>
                <w:rFonts w:ascii="Times New Roman" w:eastAsia="Times New Roman" w:hAnsi="Times New Roman" w:cs="Times New Roman"/>
                <w:sz w:val="24"/>
                <w:szCs w:val="24"/>
                <w:lang w:eastAsia="nl-NL"/>
              </w:rPr>
            </w:pPr>
            <w:proofErr w:type="spellStart"/>
            <w:r w:rsidRPr="000E47DD">
              <w:rPr>
                <w:rFonts w:ascii="Calibri" w:eastAsia="Times New Roman" w:hAnsi="Calibri" w:cs="Times New Roman"/>
                <w:b/>
                <w:bCs/>
                <w:color w:val="000000"/>
                <w:lang w:eastAsia="nl-NL"/>
              </w:rPr>
              <w:t>Lesduur</w:t>
            </w:r>
            <w:proofErr w:type="spellEnd"/>
          </w:p>
          <w:p w:rsidR="00872D87" w:rsidRPr="000E47DD" w:rsidRDefault="00872D87" w:rsidP="002C6FED">
            <w:pPr>
              <w:spacing w:after="0" w:line="240" w:lineRule="auto"/>
              <w:rPr>
                <w:rFonts w:ascii="Times New Roman" w:eastAsia="Times New Roman" w:hAnsi="Times New Roman" w:cs="Times New Roman"/>
                <w:sz w:val="24"/>
                <w:szCs w:val="24"/>
                <w:lang w:eastAsia="nl-NL"/>
              </w:rPr>
            </w:pPr>
          </w:p>
          <w:p w:rsidR="00872D87" w:rsidRPr="000E47DD" w:rsidRDefault="00872D87" w:rsidP="009F48B8">
            <w:pPr>
              <w:spacing w:after="0" w:line="0" w:lineRule="atLeast"/>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Losse opdrachten</w:t>
            </w:r>
            <w:r w:rsidR="009F48B8">
              <w:rPr>
                <w:rFonts w:ascii="Calibri" w:eastAsia="Times New Roman" w:hAnsi="Calibri" w:cs="Times New Roman"/>
                <w:color w:val="000000"/>
                <w:lang w:eastAsia="nl-NL"/>
              </w:rPr>
              <w:t xml:space="preserve">, variërend van 5-10 min, tot 30 en 60 minuten. </w:t>
            </w:r>
            <w:r>
              <w:rPr>
                <w:rFonts w:ascii="Calibri" w:eastAsia="Times New Roman" w:hAnsi="Calibri" w:cs="Times New Roman"/>
                <w:color w:val="000000"/>
                <w:lang w:eastAsia="nl-NL"/>
              </w:rPr>
              <w:t xml:space="preserve"> </w:t>
            </w:r>
          </w:p>
        </w:tc>
      </w:tr>
      <w:tr w:rsidR="00872D87" w:rsidRPr="000E47DD" w:rsidTr="00D84CB1">
        <w:tc>
          <w:tcPr>
            <w:tcW w:w="1844"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Fase</w:t>
            </w:r>
          </w:p>
        </w:tc>
        <w:tc>
          <w:tcPr>
            <w:tcW w:w="7513"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Leeractiviteit</w:t>
            </w:r>
          </w:p>
        </w:tc>
        <w:tc>
          <w:tcPr>
            <w:tcW w:w="2693"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Didactische werkvorm</w:t>
            </w:r>
          </w:p>
        </w:tc>
        <w:tc>
          <w:tcPr>
            <w:tcW w:w="2488"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Materialen</w:t>
            </w:r>
          </w:p>
        </w:tc>
      </w:tr>
      <w:tr w:rsidR="00D84CB1" w:rsidRPr="000E47DD" w:rsidTr="00D84CB1">
        <w:trPr>
          <w:trHeight w:val="806"/>
        </w:trPr>
        <w:tc>
          <w:tcPr>
            <w:tcW w:w="184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4CB1" w:rsidRPr="000E47DD" w:rsidRDefault="00D84CB1" w:rsidP="002C6FE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Oriëntatie/</w:t>
            </w:r>
          </w:p>
          <w:p w:rsidR="00D84CB1" w:rsidRPr="000E47DD" w:rsidRDefault="00D84CB1" w:rsidP="002C6FE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Opening</w:t>
            </w:r>
          </w:p>
        </w:tc>
        <w:tc>
          <w:tcPr>
            <w:tcW w:w="12694" w:type="dxa"/>
            <w:gridSpan w:val="3"/>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4CB1" w:rsidRDefault="00D84CB1" w:rsidP="00872D87">
            <w:pPr>
              <w:pStyle w:val="Geenafstand"/>
            </w:pPr>
            <w:r>
              <w:t xml:space="preserve">Om de museumles tot een nog groter succes te maken is het verstandig het museumbezoek van te voren in de klas voor te bereiden. Sommige leerlingen zullen bekend zijn met Rijksmuseum Boerhaave, maar voor velen zal het de eerste kennismaking zijn. Als voorbereiding kunt u de leerlingen alvast iets vertellen over Rijksmuseum Boerhaave. Wilt u meer informatie over de collectie en de museumactiviteiten, bezoek dan onze website www.rijksmuseumboerhaave.nl. Aangezien de collectie de geschiedenis van de natuurwetenschappen en de geneeskunde laat zien kunt u – bijvoorbeeld in een groepsgesprek – vragen aan de orde laten komen als: Wat is wetenschap? Wat zijn natuurwetenschappen? Wat doen onderzoekers? Waren de mensen vroeger dommer dan wij? </w:t>
            </w:r>
          </w:p>
          <w:p w:rsidR="00D84CB1" w:rsidRDefault="00D84CB1" w:rsidP="00872D87">
            <w:pPr>
              <w:pStyle w:val="Geenafstand"/>
            </w:pPr>
            <w:r>
              <w:t xml:space="preserve">Hebben geleerden altijd gelijk? Zo zijn er vele vragen te bedenken. </w:t>
            </w:r>
          </w:p>
          <w:p w:rsidR="00D84CB1" w:rsidRPr="00D84CB1" w:rsidRDefault="00D84CB1" w:rsidP="00872D87">
            <w:pPr>
              <w:pStyle w:val="Geenafstand"/>
              <w:rPr>
                <w:b/>
              </w:rPr>
            </w:pPr>
            <w:r w:rsidRPr="00D84CB1">
              <w:rPr>
                <w:b/>
              </w:rPr>
              <w:lastRenderedPageBreak/>
              <w:t xml:space="preserve">Suggesties voor praktijkopdrachten op school </w:t>
            </w:r>
          </w:p>
          <w:p w:rsidR="00D84CB1" w:rsidRPr="00872D87" w:rsidRDefault="00D84CB1" w:rsidP="00872D87">
            <w:pPr>
              <w:pStyle w:val="Geenafstand"/>
            </w:pPr>
            <w:r>
              <w:t xml:space="preserve">Wilt u het museumbezoek uitgebreider voorbereiden, dan bieden wij hier enkele lessuggesties voor in de klas </w:t>
            </w:r>
            <w:r>
              <w:rPr>
                <w:rFonts w:ascii="Calibri" w:eastAsia="Times New Roman" w:hAnsi="Calibri" w:cs="Times New Roman"/>
                <w:color w:val="000000"/>
                <w:lang w:eastAsia="nl-NL"/>
              </w:rPr>
              <w:t>die aansluiten bij het thema ‘Gezondheid’.</w:t>
            </w: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Pr="000E47DD" w:rsidRDefault="00D84CB1" w:rsidP="002C6FED">
            <w:pPr>
              <w:spacing w:after="0" w:line="240" w:lineRule="auto"/>
              <w:rPr>
                <w:rFonts w:ascii="Times New Roman" w:eastAsia="Times New Roman" w:hAnsi="Times New Roman" w:cs="Times New Roman"/>
                <w:sz w:val="1"/>
                <w:szCs w:val="24"/>
                <w:lang w:eastAsia="nl-NL"/>
              </w:rPr>
            </w:pPr>
          </w:p>
        </w:tc>
      </w:tr>
      <w:tr w:rsidR="00872D87" w:rsidRPr="000E47DD" w:rsidTr="00D84CB1">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lastRenderedPageBreak/>
              <w:t>Kern</w:t>
            </w:r>
          </w:p>
          <w:p w:rsidR="00872D87" w:rsidRDefault="00872D87" w:rsidP="002C6FED">
            <w:pPr>
              <w:spacing w:after="0" w:line="240" w:lineRule="auto"/>
              <w:rPr>
                <w:rFonts w:ascii="Times New Roman" w:eastAsia="Times New Roman" w:hAnsi="Times New Roman" w:cs="Times New Roman"/>
                <w:sz w:val="24"/>
                <w:szCs w:val="24"/>
                <w:lang w:eastAsia="nl-NL"/>
              </w:rPr>
            </w:pPr>
          </w:p>
          <w:p w:rsidR="00872D87" w:rsidRPr="000E47DD" w:rsidRDefault="00872D87" w:rsidP="002C6FED">
            <w:pPr>
              <w:spacing w:after="0" w:line="240" w:lineRule="auto"/>
              <w:rPr>
                <w:rFonts w:ascii="Times New Roman" w:eastAsia="Times New Roman" w:hAnsi="Times New Roman" w:cs="Times New Roman"/>
                <w:sz w:val="24"/>
                <w:szCs w:val="24"/>
                <w:lang w:eastAsia="nl-NL"/>
              </w:rPr>
            </w:pPr>
          </w:p>
          <w:p w:rsidR="00872D87" w:rsidRDefault="00872D87" w:rsidP="002C6FED">
            <w:pPr>
              <w:spacing w:after="0" w:line="240" w:lineRule="auto"/>
              <w:rPr>
                <w:rFonts w:ascii="Calibri" w:eastAsia="Times New Roman" w:hAnsi="Calibri" w:cs="Times New Roman"/>
                <w:color w:val="000000"/>
                <w:lang w:eastAsia="nl-NL"/>
              </w:rPr>
            </w:pPr>
            <w:r w:rsidRPr="000E47DD">
              <w:rPr>
                <w:rFonts w:ascii="Calibri" w:eastAsia="Times New Roman" w:hAnsi="Calibri" w:cs="Times New Roman"/>
                <w:color w:val="000000"/>
                <w:lang w:eastAsia="nl-NL"/>
              </w:rPr>
              <w:t>Tijdsduur</w:t>
            </w:r>
            <w:r w:rsidR="00D84CB1">
              <w:rPr>
                <w:rFonts w:ascii="Calibri" w:eastAsia="Times New Roman" w:hAnsi="Calibri" w:cs="Times New Roman"/>
                <w:color w:val="000000"/>
                <w:lang w:eastAsia="nl-NL"/>
              </w:rPr>
              <w:t>: 5-10</w:t>
            </w:r>
            <w:r>
              <w:rPr>
                <w:rFonts w:ascii="Calibri" w:eastAsia="Times New Roman" w:hAnsi="Calibri" w:cs="Times New Roman"/>
                <w:color w:val="000000"/>
                <w:lang w:eastAsia="nl-NL"/>
              </w:rPr>
              <w:t xml:space="preserve"> min</w:t>
            </w:r>
          </w:p>
          <w:p w:rsidR="00872D87" w:rsidRDefault="00872D87" w:rsidP="002C6FED">
            <w:pPr>
              <w:spacing w:after="0" w:line="240" w:lineRule="auto"/>
              <w:rPr>
                <w:rFonts w:ascii="Calibri" w:eastAsia="Times New Roman" w:hAnsi="Calibri" w:cs="Times New Roman"/>
                <w:color w:val="000000"/>
                <w:lang w:eastAsia="nl-NL"/>
              </w:rPr>
            </w:pPr>
          </w:p>
          <w:p w:rsidR="00872D87" w:rsidRDefault="00872D87" w:rsidP="002C6FED">
            <w:pPr>
              <w:spacing w:after="0" w:line="240" w:lineRule="auto"/>
              <w:rPr>
                <w:rFonts w:ascii="Calibri" w:eastAsia="Times New Roman" w:hAnsi="Calibri" w:cs="Times New Roman"/>
                <w:color w:val="000000"/>
                <w:lang w:eastAsia="nl-NL"/>
              </w:rPr>
            </w:pPr>
          </w:p>
          <w:p w:rsidR="00872D87" w:rsidRPr="005B7A43" w:rsidRDefault="00872D87" w:rsidP="002C6FED">
            <w:pPr>
              <w:spacing w:after="240" w:line="0" w:lineRule="atLeast"/>
              <w:rPr>
                <w:rFonts w:eastAsia="Times New Roman" w:cs="Times New Roman"/>
                <w:szCs w:val="24"/>
                <w:lang w:eastAsia="nl-NL"/>
              </w:rPr>
            </w:pPr>
          </w:p>
          <w:p w:rsidR="00872D87" w:rsidRDefault="00D84CB1" w:rsidP="002C6FED">
            <w:pPr>
              <w:spacing w:after="240" w:line="0" w:lineRule="atLeast"/>
              <w:rPr>
                <w:rFonts w:eastAsia="Times New Roman" w:cs="Times New Roman"/>
                <w:szCs w:val="24"/>
                <w:lang w:eastAsia="nl-NL"/>
              </w:rPr>
            </w:pPr>
            <w:r>
              <w:rPr>
                <w:rFonts w:eastAsia="Times New Roman" w:cs="Times New Roman"/>
                <w:szCs w:val="24"/>
                <w:lang w:eastAsia="nl-NL"/>
              </w:rPr>
              <w:t>Tijdsduur: 5-10</w:t>
            </w:r>
            <w:r w:rsidR="00872D87" w:rsidRPr="005B7A43">
              <w:rPr>
                <w:rFonts w:eastAsia="Times New Roman" w:cs="Times New Roman"/>
                <w:szCs w:val="24"/>
                <w:lang w:eastAsia="nl-NL"/>
              </w:rPr>
              <w:t xml:space="preserve"> min</w:t>
            </w:r>
          </w:p>
          <w:p w:rsidR="00872D87" w:rsidRDefault="00872D87" w:rsidP="002C6FED">
            <w:pPr>
              <w:spacing w:after="240" w:line="0" w:lineRule="atLeast"/>
              <w:rPr>
                <w:rFonts w:eastAsia="Times New Roman" w:cs="Times New Roman"/>
                <w:szCs w:val="24"/>
                <w:lang w:eastAsia="nl-NL"/>
              </w:rPr>
            </w:pPr>
          </w:p>
          <w:p w:rsidR="00872D87" w:rsidRDefault="00872D87" w:rsidP="002C6FED">
            <w:pPr>
              <w:spacing w:after="240" w:line="0" w:lineRule="atLeast"/>
              <w:rPr>
                <w:rFonts w:eastAsia="Times New Roman" w:cs="Times New Roman"/>
                <w:szCs w:val="24"/>
                <w:lang w:eastAsia="nl-NL"/>
              </w:rPr>
            </w:pPr>
          </w:p>
          <w:p w:rsidR="00872D87" w:rsidRDefault="009F48B8" w:rsidP="002C6FED">
            <w:pPr>
              <w:spacing w:after="240" w:line="0" w:lineRule="atLeast"/>
              <w:rPr>
                <w:rFonts w:eastAsia="Times New Roman" w:cs="Times New Roman"/>
                <w:szCs w:val="24"/>
                <w:lang w:eastAsia="nl-NL"/>
              </w:rPr>
            </w:pPr>
            <w:r>
              <w:rPr>
                <w:rFonts w:eastAsia="Times New Roman" w:cs="Times New Roman"/>
                <w:szCs w:val="24"/>
                <w:lang w:eastAsia="nl-NL"/>
              </w:rPr>
              <w:t>Tijdsduur: 30</w:t>
            </w:r>
            <w:r w:rsidR="00872D87">
              <w:rPr>
                <w:rFonts w:eastAsia="Times New Roman" w:cs="Times New Roman"/>
                <w:szCs w:val="24"/>
                <w:lang w:eastAsia="nl-NL"/>
              </w:rPr>
              <w:t xml:space="preserve"> min</w:t>
            </w:r>
          </w:p>
          <w:p w:rsidR="00872D87" w:rsidRDefault="00872D87" w:rsidP="002C6FED">
            <w:pPr>
              <w:spacing w:after="240" w:line="0" w:lineRule="atLeast"/>
              <w:rPr>
                <w:rFonts w:eastAsia="Times New Roman" w:cs="Times New Roman"/>
                <w:szCs w:val="24"/>
                <w:lang w:eastAsia="nl-NL"/>
              </w:rPr>
            </w:pPr>
          </w:p>
          <w:p w:rsidR="00872D87" w:rsidRDefault="00872D87" w:rsidP="002C6FED">
            <w:pPr>
              <w:spacing w:after="240" w:line="0" w:lineRule="atLeast"/>
              <w:rPr>
                <w:rFonts w:eastAsia="Times New Roman" w:cs="Times New Roman"/>
                <w:szCs w:val="24"/>
                <w:lang w:eastAsia="nl-NL"/>
              </w:rPr>
            </w:pPr>
          </w:p>
          <w:p w:rsidR="009F48B8" w:rsidRDefault="009F48B8" w:rsidP="002C6FED">
            <w:pPr>
              <w:spacing w:after="240" w:line="0" w:lineRule="atLeast"/>
              <w:rPr>
                <w:rFonts w:eastAsia="Times New Roman" w:cs="Times New Roman"/>
                <w:szCs w:val="24"/>
                <w:lang w:eastAsia="nl-NL"/>
              </w:rPr>
            </w:pPr>
          </w:p>
          <w:p w:rsidR="00872D87" w:rsidRDefault="009F48B8" w:rsidP="002C6FED">
            <w:pPr>
              <w:spacing w:after="240" w:line="0" w:lineRule="atLeast"/>
              <w:rPr>
                <w:rFonts w:eastAsia="Times New Roman" w:cs="Times New Roman"/>
                <w:szCs w:val="24"/>
                <w:lang w:eastAsia="nl-NL"/>
              </w:rPr>
            </w:pPr>
            <w:r>
              <w:rPr>
                <w:rFonts w:eastAsia="Times New Roman" w:cs="Times New Roman"/>
                <w:szCs w:val="24"/>
                <w:lang w:eastAsia="nl-NL"/>
              </w:rPr>
              <w:t>Tijdsduur: 60</w:t>
            </w:r>
            <w:r w:rsidR="00872D87">
              <w:rPr>
                <w:rFonts w:eastAsia="Times New Roman" w:cs="Times New Roman"/>
                <w:szCs w:val="24"/>
                <w:lang w:eastAsia="nl-NL"/>
              </w:rPr>
              <w:t xml:space="preserve"> min</w:t>
            </w:r>
          </w:p>
          <w:p w:rsidR="00872D87" w:rsidRDefault="00872D87" w:rsidP="002C6FED">
            <w:pPr>
              <w:spacing w:after="240" w:line="0" w:lineRule="atLeast"/>
              <w:rPr>
                <w:rFonts w:eastAsia="Times New Roman" w:cs="Times New Roman"/>
                <w:szCs w:val="24"/>
                <w:lang w:eastAsia="nl-NL"/>
              </w:rPr>
            </w:pPr>
          </w:p>
          <w:p w:rsidR="009F48B8" w:rsidRDefault="009F48B8" w:rsidP="002C6FED">
            <w:pPr>
              <w:spacing w:after="240" w:line="0" w:lineRule="atLeast"/>
              <w:rPr>
                <w:rFonts w:eastAsia="Times New Roman" w:cs="Times New Roman"/>
                <w:szCs w:val="24"/>
                <w:lang w:eastAsia="nl-NL"/>
              </w:rPr>
            </w:pPr>
          </w:p>
          <w:p w:rsidR="009F48B8" w:rsidRDefault="009F48B8" w:rsidP="002C6FED">
            <w:pPr>
              <w:spacing w:after="240" w:line="0" w:lineRule="atLeast"/>
              <w:rPr>
                <w:rFonts w:eastAsia="Times New Roman" w:cs="Times New Roman"/>
                <w:szCs w:val="24"/>
                <w:lang w:eastAsia="nl-NL"/>
              </w:rPr>
            </w:pPr>
          </w:p>
          <w:p w:rsidR="00872D87" w:rsidRDefault="009F48B8" w:rsidP="002C6FED">
            <w:pPr>
              <w:spacing w:after="240" w:line="0" w:lineRule="atLeast"/>
              <w:rPr>
                <w:rFonts w:eastAsia="Times New Roman" w:cs="Times New Roman"/>
                <w:szCs w:val="24"/>
                <w:lang w:eastAsia="nl-NL"/>
              </w:rPr>
            </w:pPr>
            <w:r>
              <w:rPr>
                <w:rFonts w:eastAsia="Times New Roman" w:cs="Times New Roman"/>
                <w:szCs w:val="24"/>
                <w:lang w:eastAsia="nl-NL"/>
              </w:rPr>
              <w:t>Tijdsduur: 60</w:t>
            </w:r>
            <w:r w:rsidR="00872D87">
              <w:rPr>
                <w:rFonts w:eastAsia="Times New Roman" w:cs="Times New Roman"/>
                <w:szCs w:val="24"/>
                <w:lang w:eastAsia="nl-NL"/>
              </w:rPr>
              <w:t xml:space="preserve"> min</w:t>
            </w:r>
          </w:p>
          <w:p w:rsidR="00872D87" w:rsidRDefault="00872D87" w:rsidP="002C6FED">
            <w:pPr>
              <w:spacing w:after="240" w:line="0" w:lineRule="atLeast"/>
              <w:rPr>
                <w:rFonts w:eastAsia="Times New Roman" w:cs="Times New Roman"/>
                <w:szCs w:val="24"/>
                <w:lang w:eastAsia="nl-NL"/>
              </w:rPr>
            </w:pPr>
          </w:p>
          <w:p w:rsidR="00872D87" w:rsidRDefault="00872D87" w:rsidP="002C6FED">
            <w:pPr>
              <w:spacing w:after="240" w:line="0" w:lineRule="atLeast"/>
              <w:rPr>
                <w:rFonts w:eastAsia="Times New Roman" w:cs="Times New Roman"/>
                <w:szCs w:val="24"/>
                <w:lang w:eastAsia="nl-NL"/>
              </w:rPr>
            </w:pPr>
          </w:p>
          <w:p w:rsidR="00872D87" w:rsidRDefault="00872D87" w:rsidP="002C6FED">
            <w:pPr>
              <w:spacing w:after="240" w:line="0" w:lineRule="atLeast"/>
              <w:rPr>
                <w:rFonts w:eastAsia="Times New Roman" w:cs="Times New Roman"/>
                <w:szCs w:val="24"/>
                <w:lang w:eastAsia="nl-NL"/>
              </w:rPr>
            </w:pPr>
          </w:p>
          <w:p w:rsidR="00872D87" w:rsidRDefault="009F48B8" w:rsidP="002C6FED">
            <w:pPr>
              <w:spacing w:after="240" w:line="0" w:lineRule="atLeast"/>
              <w:rPr>
                <w:rFonts w:eastAsia="Times New Roman" w:cs="Times New Roman"/>
                <w:szCs w:val="24"/>
                <w:lang w:eastAsia="nl-NL"/>
              </w:rPr>
            </w:pPr>
            <w:r>
              <w:rPr>
                <w:rFonts w:eastAsia="Times New Roman" w:cs="Times New Roman"/>
                <w:szCs w:val="24"/>
                <w:lang w:eastAsia="nl-NL"/>
              </w:rPr>
              <w:t>Tijdsduur: 60</w:t>
            </w:r>
            <w:r w:rsidR="00872D87">
              <w:rPr>
                <w:rFonts w:eastAsia="Times New Roman" w:cs="Times New Roman"/>
                <w:szCs w:val="24"/>
                <w:lang w:eastAsia="nl-NL"/>
              </w:rPr>
              <w:t xml:space="preserve"> min</w:t>
            </w:r>
          </w:p>
          <w:p w:rsidR="00872D87" w:rsidRDefault="00872D87" w:rsidP="002C6FED">
            <w:pPr>
              <w:spacing w:after="240" w:line="0" w:lineRule="atLeast"/>
              <w:rPr>
                <w:rFonts w:eastAsia="Times New Roman" w:cs="Times New Roman"/>
                <w:szCs w:val="24"/>
                <w:lang w:eastAsia="nl-NL"/>
              </w:rPr>
            </w:pPr>
          </w:p>
          <w:p w:rsidR="009F48B8" w:rsidRDefault="009F48B8" w:rsidP="002C6FED">
            <w:pPr>
              <w:spacing w:after="240" w:line="0" w:lineRule="atLeast"/>
              <w:rPr>
                <w:rFonts w:eastAsia="Times New Roman" w:cs="Times New Roman"/>
                <w:szCs w:val="24"/>
                <w:lang w:eastAsia="nl-NL"/>
              </w:rPr>
            </w:pPr>
          </w:p>
          <w:p w:rsidR="00872D87" w:rsidRDefault="009F48B8" w:rsidP="002C6FED">
            <w:pPr>
              <w:spacing w:after="240" w:line="0" w:lineRule="atLeast"/>
              <w:rPr>
                <w:rFonts w:eastAsia="Times New Roman" w:cs="Times New Roman"/>
                <w:szCs w:val="24"/>
                <w:lang w:eastAsia="nl-NL"/>
              </w:rPr>
            </w:pPr>
            <w:r>
              <w:rPr>
                <w:rFonts w:eastAsia="Times New Roman" w:cs="Times New Roman"/>
                <w:szCs w:val="24"/>
                <w:lang w:eastAsia="nl-NL"/>
              </w:rPr>
              <w:t>Tijdsduur: 60</w:t>
            </w:r>
            <w:r w:rsidR="00872D87">
              <w:rPr>
                <w:rFonts w:eastAsia="Times New Roman" w:cs="Times New Roman"/>
                <w:szCs w:val="24"/>
                <w:lang w:eastAsia="nl-NL"/>
              </w:rPr>
              <w:t xml:space="preserve"> min</w:t>
            </w:r>
          </w:p>
          <w:p w:rsidR="00872D87" w:rsidRPr="000E47DD" w:rsidRDefault="00872D87" w:rsidP="002C6FED">
            <w:pPr>
              <w:spacing w:after="240" w:line="0" w:lineRule="atLeast"/>
              <w:rPr>
                <w:rFonts w:ascii="Times New Roman" w:eastAsia="Times New Roman" w:hAnsi="Times New Roman" w:cs="Times New Roman"/>
                <w:sz w:val="24"/>
                <w:szCs w:val="24"/>
                <w:lang w:eastAsia="nl-NL"/>
              </w:rPr>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D87" w:rsidRPr="00872D87" w:rsidRDefault="00872D87" w:rsidP="00872D87">
            <w:pPr>
              <w:pStyle w:val="Geenafstand"/>
              <w:ind w:left="720"/>
            </w:pPr>
          </w:p>
          <w:p w:rsidR="00872D87" w:rsidRDefault="00872D87" w:rsidP="00872D87">
            <w:pPr>
              <w:pStyle w:val="Geenafstand"/>
              <w:numPr>
                <w:ilvl w:val="0"/>
                <w:numId w:val="6"/>
              </w:numPr>
            </w:pPr>
            <w:r>
              <w:rPr>
                <w:b/>
              </w:rPr>
              <w:t>Diagnose stellen aan de hand van de pols</w:t>
            </w:r>
            <w:r>
              <w:t xml:space="preserve"> </w:t>
            </w:r>
            <w:r>
              <w:br/>
              <w:t xml:space="preserve">Voel bij elkaar de pols en tel hoeveel polsslagen je per minuut hoort. Tel ook als je flink bewogen hebt (voor en na tien ‘push-ups’). Wat is het verschil? Waarom? </w:t>
            </w:r>
            <w:r>
              <w:br/>
            </w:r>
          </w:p>
          <w:p w:rsidR="00872D87" w:rsidRDefault="00872D87" w:rsidP="00872D87">
            <w:pPr>
              <w:pStyle w:val="Geenafstand"/>
              <w:ind w:left="720"/>
            </w:pPr>
          </w:p>
          <w:p w:rsidR="00872D87" w:rsidRDefault="00872D87" w:rsidP="00872D87">
            <w:pPr>
              <w:pStyle w:val="Geenafstand"/>
              <w:numPr>
                <w:ilvl w:val="0"/>
                <w:numId w:val="6"/>
              </w:numPr>
            </w:pPr>
            <w:r>
              <w:rPr>
                <w:b/>
              </w:rPr>
              <w:t>Diagnose stellen aan de hand van de hartslag</w:t>
            </w:r>
            <w:r>
              <w:t xml:space="preserve"> </w:t>
            </w:r>
            <w:r>
              <w:br/>
              <w:t xml:space="preserve">Maak zelf een stethoscoop of gebruik een geleend exemplaar. Een wc-rol heeft al hetzelfde effect, hiermee kan je ook al naar de geluiden van je lichaam luisteren, net als met een stethoscoop. Luister naar het hart en de longen. Tel nu eens de hartslagen en vergelijk het resultaat met het voelen van de pols. </w:t>
            </w:r>
            <w:r>
              <w:rPr>
                <w:i/>
              </w:rPr>
              <w:br/>
            </w:r>
          </w:p>
          <w:p w:rsidR="00872D87" w:rsidRDefault="00872D87" w:rsidP="00872D87">
            <w:pPr>
              <w:pStyle w:val="Geenafstand"/>
            </w:pPr>
          </w:p>
          <w:p w:rsidR="00872D87" w:rsidRDefault="00872D87" w:rsidP="00872D87">
            <w:pPr>
              <w:pStyle w:val="Geenafstand"/>
              <w:numPr>
                <w:ilvl w:val="0"/>
                <w:numId w:val="6"/>
              </w:numPr>
            </w:pPr>
            <w:r>
              <w:rPr>
                <w:b/>
              </w:rPr>
              <w:t>De organisatie van de gezondheidszorg</w:t>
            </w:r>
            <w:r>
              <w:t xml:space="preserve"> </w:t>
            </w:r>
            <w:r>
              <w:br/>
              <w:t xml:space="preserve">Probeer een lijst te maken van zoveel mogelijk verschillende medische specialisten/beroepen. Zoek de naam van het specialisme en schrijf op waar het toe dient. </w:t>
            </w:r>
            <w:r>
              <w:br/>
            </w:r>
          </w:p>
          <w:p w:rsidR="00872D87" w:rsidRDefault="00872D87" w:rsidP="00872D87">
            <w:pPr>
              <w:pStyle w:val="Geenafstand"/>
            </w:pPr>
          </w:p>
          <w:p w:rsidR="00872D87" w:rsidRDefault="00872D87" w:rsidP="00872D87">
            <w:pPr>
              <w:pStyle w:val="Geenafstand"/>
            </w:pPr>
          </w:p>
          <w:p w:rsidR="00872D87" w:rsidRDefault="00872D87" w:rsidP="00872D87">
            <w:pPr>
              <w:pStyle w:val="Geenafstand"/>
              <w:numPr>
                <w:ilvl w:val="0"/>
                <w:numId w:val="6"/>
              </w:numPr>
            </w:pPr>
            <w:r>
              <w:rPr>
                <w:b/>
              </w:rPr>
              <w:t>De historie van de geneeskunde in de stad</w:t>
            </w:r>
            <w:r>
              <w:t xml:space="preserve"> </w:t>
            </w:r>
            <w:r>
              <w:br/>
              <w:t xml:space="preserve">Waar in de stad (Leiden) zijn nog gebouwen te vinden die met ziekenzorg, verpleging, ouderenzorg etc. te maken hebben? U kunt een stadswandeling maken langs: wees- en pesthuis, (Caecilia en Elisabeth) gasthuis, hofjes, de Waag etc. </w:t>
            </w:r>
            <w:r>
              <w:br/>
            </w:r>
            <w:r>
              <w:br/>
            </w:r>
          </w:p>
          <w:p w:rsidR="00872D87" w:rsidRDefault="00872D87" w:rsidP="00872D87">
            <w:pPr>
              <w:pStyle w:val="Geenafstand"/>
              <w:numPr>
                <w:ilvl w:val="0"/>
                <w:numId w:val="6"/>
              </w:numPr>
            </w:pPr>
            <w:r>
              <w:rPr>
                <w:b/>
              </w:rPr>
              <w:lastRenderedPageBreak/>
              <w:t xml:space="preserve">Ethiek: een codicil ter beschikking stellen? </w:t>
            </w:r>
            <w:r>
              <w:rPr>
                <w:b/>
              </w:rPr>
              <w:br/>
            </w:r>
            <w:r>
              <w:t xml:space="preserve">Wat is een codicil? Waarvoor is het? Waar krijg je het en wat moet je doen? Wat is en doet een donor? Wat is het Rode Kruis/Bloedbank/bloedtransfusie/transplantatie? etc. </w:t>
            </w:r>
            <w:r>
              <w:br/>
              <w:t xml:space="preserve">Onderzoekje laten doen door een groep leerlingen en die dan verslag laten doen aan de klas, gevolgd door een kringgesprek. </w:t>
            </w:r>
            <w:r>
              <w:br/>
            </w:r>
            <w:r>
              <w:br/>
            </w:r>
          </w:p>
          <w:p w:rsidR="00872D87" w:rsidRDefault="00872D87" w:rsidP="00872D87">
            <w:pPr>
              <w:pStyle w:val="Geenafstand"/>
              <w:numPr>
                <w:ilvl w:val="0"/>
                <w:numId w:val="6"/>
              </w:numPr>
            </w:pPr>
            <w:r>
              <w:rPr>
                <w:b/>
              </w:rPr>
              <w:t>Bezoek aan (een gepensioneerd) iemand uit de gezondheidszorg</w:t>
            </w:r>
            <w:r>
              <w:t xml:space="preserve"> </w:t>
            </w:r>
            <w:r>
              <w:br/>
              <w:t xml:space="preserve">Bijvoorbeeld een huisarts, wijkverpleegster, vroedvrouw etc. Omgekeerd kan ook, een arts bezoekt de klas. In een soort interview-vorm (vragenlijst voorbereiden) ontstaat een gesprek met de bezoeker. </w:t>
            </w:r>
            <w:r>
              <w:br/>
            </w:r>
          </w:p>
          <w:p w:rsidR="00872D87" w:rsidRDefault="00872D87" w:rsidP="00872D87">
            <w:pPr>
              <w:pStyle w:val="Geenafstand"/>
              <w:numPr>
                <w:ilvl w:val="0"/>
                <w:numId w:val="6"/>
              </w:numPr>
            </w:pPr>
            <w:r>
              <w:rPr>
                <w:b/>
              </w:rPr>
              <w:t>Eerste hulp bij ongelukken</w:t>
            </w:r>
            <w:r>
              <w:t xml:space="preserve"> </w:t>
            </w:r>
            <w:r>
              <w:br/>
              <w:t xml:space="preserve">Welke voorzorgsmaatregelen zijn er op school genomen om bij ongelukken adequaat op te treden? Voorbeelden: een EHBO-ruimte met verbanddoos en overige apparatuur, alarmtelefoon-nummers bij o.a. de conciërge, getrainde medewerkers aan school, etc. Laat dit door de leerlingen uitzoeken of laat de leerlingen notities maken van ruimten (en situaties) waar de meeste ongelukken plaatsvinden. </w:t>
            </w:r>
            <w:r>
              <w:br/>
            </w:r>
            <w:r>
              <w:rPr>
                <w:i/>
              </w:rPr>
              <w:t>Voorbeelden</w:t>
            </w:r>
            <w:r>
              <w:t xml:space="preserve">: de sportzaal, de trappen, de keuken, de uitgang/de straat bij school, enz. </w:t>
            </w:r>
          </w:p>
          <w:p w:rsidR="00872D87" w:rsidRPr="000E47DD" w:rsidRDefault="00872D87" w:rsidP="002C6FE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240" w:lineRule="auto"/>
              <w:rPr>
                <w:rFonts w:ascii="Times New Roman" w:eastAsia="Times New Roman" w:hAnsi="Times New Roman" w:cs="Times New Roman"/>
                <w:sz w:val="24"/>
                <w:szCs w:val="24"/>
                <w:lang w:eastAsia="nl-NL"/>
              </w:rPr>
            </w:pPr>
          </w:p>
          <w:p w:rsidR="00872D87" w:rsidRDefault="00872D87" w:rsidP="002C6FED">
            <w:pPr>
              <w:spacing w:after="240" w:line="240" w:lineRule="auto"/>
              <w:rPr>
                <w:rFonts w:ascii="Calibri" w:eastAsia="Times New Roman" w:hAnsi="Calibri" w:cs="Times New Roman"/>
                <w:color w:val="000000"/>
                <w:lang w:eastAsia="nl-NL"/>
              </w:rPr>
            </w:pPr>
          </w:p>
          <w:p w:rsidR="00872D87" w:rsidRDefault="00D84CB1" w:rsidP="002C6FED">
            <w:pPr>
              <w:spacing w:after="24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Samenwerkingsvorm</w:t>
            </w:r>
          </w:p>
          <w:p w:rsidR="00D84CB1" w:rsidRDefault="00D84CB1" w:rsidP="002C6FED">
            <w:pPr>
              <w:spacing w:after="240" w:line="240" w:lineRule="auto"/>
              <w:rPr>
                <w:rFonts w:ascii="Calibri" w:eastAsia="Times New Roman" w:hAnsi="Calibri" w:cs="Times New Roman"/>
                <w:color w:val="000000"/>
                <w:lang w:eastAsia="nl-NL"/>
              </w:rPr>
            </w:pPr>
          </w:p>
          <w:p w:rsidR="00D84CB1" w:rsidRDefault="00D84CB1" w:rsidP="002C6FED">
            <w:pPr>
              <w:spacing w:after="240" w:line="240" w:lineRule="auto"/>
              <w:rPr>
                <w:rFonts w:ascii="Calibri" w:eastAsia="Times New Roman" w:hAnsi="Calibri" w:cs="Times New Roman"/>
                <w:color w:val="000000"/>
                <w:lang w:eastAsia="nl-NL"/>
              </w:rPr>
            </w:pPr>
          </w:p>
          <w:p w:rsidR="00D84CB1" w:rsidRDefault="00D84CB1" w:rsidP="00D84CB1">
            <w:pPr>
              <w:spacing w:after="24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Samenwerkingsvorm</w:t>
            </w:r>
          </w:p>
          <w:p w:rsidR="00D84CB1" w:rsidRDefault="00872D87" w:rsidP="002C6FED">
            <w:pPr>
              <w:spacing w:after="24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Gesprek</w:t>
            </w:r>
            <w:r w:rsidRPr="000E47DD">
              <w:rPr>
                <w:rFonts w:ascii="Times New Roman" w:eastAsia="Times New Roman" w:hAnsi="Times New Roman" w:cs="Times New Roman"/>
                <w:sz w:val="24"/>
                <w:szCs w:val="24"/>
                <w:lang w:eastAsia="nl-NL"/>
              </w:rPr>
              <w:br/>
            </w:r>
            <w:r w:rsidRPr="000E47DD">
              <w:rPr>
                <w:rFonts w:ascii="Times New Roman" w:eastAsia="Times New Roman" w:hAnsi="Times New Roman" w:cs="Times New Roman"/>
                <w:sz w:val="24"/>
                <w:szCs w:val="24"/>
                <w:lang w:eastAsia="nl-NL"/>
              </w:rPr>
              <w:br/>
            </w:r>
          </w:p>
          <w:p w:rsidR="00872D87" w:rsidRPr="000E47DD" w:rsidRDefault="00872D87" w:rsidP="002C6FED">
            <w:pPr>
              <w:spacing w:after="240" w:line="240" w:lineRule="auto"/>
              <w:rPr>
                <w:rFonts w:ascii="Times New Roman" w:eastAsia="Times New Roman" w:hAnsi="Times New Roman" w:cs="Times New Roman"/>
                <w:sz w:val="24"/>
                <w:szCs w:val="24"/>
                <w:lang w:eastAsia="nl-NL"/>
              </w:rPr>
            </w:pPr>
          </w:p>
          <w:p w:rsidR="00872D87" w:rsidRPr="000E47DD" w:rsidRDefault="00D84CB1" w:rsidP="002C6FED">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onderzoek</w:t>
            </w:r>
          </w:p>
          <w:p w:rsidR="00872D87" w:rsidRPr="00D84CB1" w:rsidRDefault="00D84CB1" w:rsidP="00D84CB1">
            <w:pPr>
              <w:spacing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p>
          <w:p w:rsidR="00872D87" w:rsidRDefault="00872D87" w:rsidP="002C6FED">
            <w:pPr>
              <w:spacing w:after="0" w:line="240" w:lineRule="auto"/>
              <w:rPr>
                <w:rFonts w:ascii="Calibri" w:eastAsia="Times New Roman" w:hAnsi="Calibri" w:cs="Times New Roman"/>
                <w:color w:val="000000"/>
                <w:lang w:eastAsia="nl-NL"/>
              </w:rPr>
            </w:pPr>
          </w:p>
          <w:p w:rsidR="00872D87" w:rsidRDefault="00872D87" w:rsidP="002C6FED">
            <w:pPr>
              <w:spacing w:after="0" w:line="240" w:lineRule="auto"/>
              <w:rPr>
                <w:rFonts w:ascii="Calibri" w:eastAsia="Times New Roman" w:hAnsi="Calibri" w:cs="Times New Roman"/>
                <w:color w:val="000000"/>
                <w:lang w:eastAsia="nl-NL"/>
              </w:rPr>
            </w:pPr>
          </w:p>
          <w:p w:rsidR="00872D87" w:rsidRDefault="00D84CB1" w:rsidP="002C6FED">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stadswandeling</w:t>
            </w:r>
          </w:p>
          <w:p w:rsidR="00872D87" w:rsidRDefault="00872D87" w:rsidP="002C6FED">
            <w:pPr>
              <w:spacing w:after="0" w:line="240" w:lineRule="auto"/>
              <w:rPr>
                <w:rFonts w:ascii="Calibri" w:eastAsia="Times New Roman" w:hAnsi="Calibri" w:cs="Times New Roman"/>
                <w:color w:val="000000"/>
                <w:lang w:eastAsia="nl-NL"/>
              </w:rPr>
            </w:pPr>
          </w:p>
          <w:p w:rsidR="00872D87" w:rsidRDefault="00872D87" w:rsidP="002C6FED">
            <w:pPr>
              <w:spacing w:after="0" w:line="240" w:lineRule="auto"/>
              <w:rPr>
                <w:rFonts w:ascii="Calibri" w:eastAsia="Times New Roman" w:hAnsi="Calibri" w:cs="Times New Roman"/>
                <w:color w:val="000000"/>
                <w:lang w:eastAsia="nl-NL"/>
              </w:rPr>
            </w:pPr>
          </w:p>
          <w:p w:rsidR="00872D87" w:rsidRDefault="00872D87" w:rsidP="002C6FED">
            <w:pPr>
              <w:spacing w:after="0" w:line="240" w:lineRule="auto"/>
              <w:rPr>
                <w:rFonts w:ascii="Calibri" w:eastAsia="Times New Roman" w:hAnsi="Calibri" w:cs="Times New Roman"/>
                <w:color w:val="000000"/>
                <w:lang w:eastAsia="nl-NL"/>
              </w:rPr>
            </w:pPr>
          </w:p>
          <w:p w:rsidR="00D84CB1" w:rsidRDefault="00D84CB1" w:rsidP="002C6FED">
            <w:pPr>
              <w:spacing w:after="0" w:line="240" w:lineRule="auto"/>
              <w:rPr>
                <w:rFonts w:ascii="Calibri" w:eastAsia="Times New Roman" w:hAnsi="Calibri" w:cs="Times New Roman"/>
                <w:color w:val="000000"/>
                <w:lang w:eastAsia="nl-NL"/>
              </w:rPr>
            </w:pPr>
          </w:p>
          <w:p w:rsidR="00D84CB1" w:rsidRDefault="00D84CB1" w:rsidP="002C6FED">
            <w:pPr>
              <w:spacing w:after="0" w:line="240" w:lineRule="auto"/>
              <w:rPr>
                <w:rFonts w:ascii="Calibri" w:eastAsia="Times New Roman" w:hAnsi="Calibri" w:cs="Times New Roman"/>
                <w:color w:val="000000"/>
                <w:lang w:eastAsia="nl-NL"/>
              </w:rPr>
            </w:pPr>
          </w:p>
          <w:p w:rsidR="00D84CB1" w:rsidRDefault="00D84CB1" w:rsidP="002C6FED">
            <w:pPr>
              <w:spacing w:after="0" w:line="240" w:lineRule="auto"/>
              <w:rPr>
                <w:rFonts w:ascii="Calibri" w:eastAsia="Times New Roman" w:hAnsi="Calibri" w:cs="Times New Roman"/>
                <w:color w:val="000000"/>
                <w:lang w:eastAsia="nl-NL"/>
              </w:rPr>
            </w:pPr>
          </w:p>
          <w:p w:rsidR="0062722E" w:rsidRPr="000E47DD" w:rsidRDefault="0062722E" w:rsidP="0062722E">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onderzoek</w:t>
            </w:r>
          </w:p>
          <w:p w:rsidR="00872D87" w:rsidRDefault="00872D87" w:rsidP="002C6FED">
            <w:pPr>
              <w:spacing w:after="240" w:line="240" w:lineRule="auto"/>
              <w:rPr>
                <w:rFonts w:ascii="Times New Roman" w:eastAsia="Times New Roman" w:hAnsi="Times New Roman" w:cs="Times New Roman"/>
                <w:sz w:val="24"/>
                <w:szCs w:val="24"/>
                <w:lang w:eastAsia="nl-NL"/>
              </w:rPr>
            </w:pPr>
            <w:r w:rsidRPr="000E47DD">
              <w:rPr>
                <w:rFonts w:ascii="Times New Roman" w:eastAsia="Times New Roman" w:hAnsi="Times New Roman" w:cs="Times New Roman"/>
                <w:sz w:val="24"/>
                <w:szCs w:val="24"/>
                <w:lang w:eastAsia="nl-NL"/>
              </w:rPr>
              <w:br/>
            </w:r>
            <w:r w:rsidRPr="000E47DD">
              <w:rPr>
                <w:rFonts w:ascii="Times New Roman" w:eastAsia="Times New Roman" w:hAnsi="Times New Roman" w:cs="Times New Roman"/>
                <w:sz w:val="24"/>
                <w:szCs w:val="24"/>
                <w:lang w:eastAsia="nl-NL"/>
              </w:rPr>
              <w:br/>
            </w:r>
          </w:p>
          <w:p w:rsidR="00872D87" w:rsidRDefault="00872D87" w:rsidP="002C6FED">
            <w:pPr>
              <w:spacing w:after="240" w:line="240" w:lineRule="auto"/>
              <w:rPr>
                <w:rFonts w:ascii="Times New Roman" w:eastAsia="Times New Roman" w:hAnsi="Times New Roman" w:cs="Times New Roman"/>
                <w:sz w:val="24"/>
                <w:szCs w:val="24"/>
                <w:lang w:eastAsia="nl-NL"/>
              </w:rPr>
            </w:pPr>
          </w:p>
          <w:p w:rsidR="0062722E" w:rsidRPr="000E47DD" w:rsidRDefault="0062722E" w:rsidP="0062722E">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Bezoek</w:t>
            </w:r>
          </w:p>
          <w:p w:rsidR="00872D87" w:rsidRDefault="00872D87" w:rsidP="002C6FED">
            <w:pPr>
              <w:spacing w:after="240" w:line="240" w:lineRule="auto"/>
              <w:rPr>
                <w:rFonts w:ascii="Times New Roman" w:eastAsia="Times New Roman" w:hAnsi="Times New Roman" w:cs="Times New Roman"/>
                <w:sz w:val="24"/>
                <w:szCs w:val="24"/>
                <w:lang w:eastAsia="nl-NL"/>
              </w:rPr>
            </w:pPr>
          </w:p>
          <w:p w:rsidR="00872D87" w:rsidRDefault="00872D87" w:rsidP="002C6FED">
            <w:pPr>
              <w:spacing w:after="240" w:line="240" w:lineRule="auto"/>
              <w:rPr>
                <w:rFonts w:ascii="Times New Roman" w:eastAsia="Times New Roman" w:hAnsi="Times New Roman" w:cs="Times New Roman"/>
                <w:sz w:val="24"/>
                <w:szCs w:val="24"/>
                <w:lang w:eastAsia="nl-NL"/>
              </w:rPr>
            </w:pPr>
          </w:p>
          <w:p w:rsidR="00872D87" w:rsidRDefault="00872D87" w:rsidP="002C6FED">
            <w:pPr>
              <w:spacing w:after="240" w:line="240" w:lineRule="auto"/>
              <w:rPr>
                <w:rFonts w:ascii="Times New Roman" w:eastAsia="Times New Roman" w:hAnsi="Times New Roman" w:cs="Times New Roman"/>
                <w:sz w:val="24"/>
                <w:szCs w:val="24"/>
                <w:lang w:eastAsia="nl-NL"/>
              </w:rPr>
            </w:pPr>
          </w:p>
          <w:p w:rsidR="00872D87" w:rsidRPr="000E47DD" w:rsidRDefault="0062722E" w:rsidP="002C6FED">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Onderzoek</w:t>
            </w:r>
          </w:p>
          <w:p w:rsidR="00872D87" w:rsidRDefault="00872D87" w:rsidP="002C6FED">
            <w:pPr>
              <w:spacing w:after="240" w:line="240" w:lineRule="auto"/>
              <w:rPr>
                <w:rFonts w:ascii="Times New Roman" w:eastAsia="Times New Roman" w:hAnsi="Times New Roman" w:cs="Times New Roman"/>
                <w:sz w:val="24"/>
                <w:szCs w:val="24"/>
                <w:lang w:eastAsia="nl-NL"/>
              </w:rPr>
            </w:pPr>
          </w:p>
          <w:p w:rsidR="00872D87" w:rsidRPr="000E47DD" w:rsidRDefault="00872D87" w:rsidP="002C6FED">
            <w:pPr>
              <w:spacing w:after="240" w:line="240" w:lineRule="auto"/>
              <w:rPr>
                <w:rFonts w:ascii="Times New Roman" w:eastAsia="Times New Roman" w:hAnsi="Times New Roman" w:cs="Times New Roman"/>
                <w:sz w:val="24"/>
                <w:szCs w:val="24"/>
                <w:lang w:eastAsia="nl-NL"/>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D87" w:rsidRDefault="00872D87" w:rsidP="002C6FED">
            <w:pPr>
              <w:spacing w:after="0" w:line="240" w:lineRule="auto"/>
              <w:rPr>
                <w:rFonts w:ascii="Times New Roman" w:eastAsia="Times New Roman" w:hAnsi="Times New Roman" w:cs="Times New Roman"/>
                <w:sz w:val="1"/>
                <w:szCs w:val="24"/>
                <w:lang w:eastAsia="nl-NL"/>
              </w:rPr>
            </w:pPr>
          </w:p>
          <w:p w:rsidR="00872D87" w:rsidRDefault="00872D87" w:rsidP="002C6FED">
            <w:pPr>
              <w:spacing w:after="0" w:line="240" w:lineRule="auto"/>
              <w:rPr>
                <w:rFonts w:ascii="Calibri" w:eastAsia="Times New Roman" w:hAnsi="Calibri" w:cs="Times New Roman"/>
                <w:color w:val="000000"/>
                <w:lang w:eastAsia="nl-NL"/>
              </w:rPr>
            </w:pPr>
          </w:p>
          <w:p w:rsidR="00872D87" w:rsidRDefault="00872D87" w:rsidP="002C6FED">
            <w:pPr>
              <w:spacing w:after="0" w:line="240" w:lineRule="auto"/>
            </w:pPr>
            <w:r>
              <w:rPr>
                <w:rFonts w:ascii="Calibri" w:eastAsia="Times New Roman" w:hAnsi="Calibri" w:cs="Times New Roman"/>
                <w:color w:val="000000"/>
                <w:lang w:eastAsia="nl-NL"/>
              </w:rPr>
              <w:t xml:space="preserve">Stopwatch </w:t>
            </w:r>
            <w:r>
              <w:t xml:space="preserve">(of polshorloge met secondewijzer c.q. teller) en invulschema. </w:t>
            </w:r>
          </w:p>
          <w:p w:rsidR="00872D87" w:rsidRDefault="00872D87" w:rsidP="002C6FED">
            <w:pPr>
              <w:spacing w:after="0" w:line="240" w:lineRule="auto"/>
            </w:pPr>
          </w:p>
          <w:p w:rsidR="00872D87" w:rsidRDefault="00872D87" w:rsidP="002C6FED">
            <w:pPr>
              <w:spacing w:after="0" w:line="240" w:lineRule="auto"/>
            </w:pPr>
          </w:p>
          <w:p w:rsidR="00872D87" w:rsidRDefault="00872D87" w:rsidP="002C6FED">
            <w:pPr>
              <w:spacing w:after="0" w:line="240" w:lineRule="auto"/>
            </w:pPr>
          </w:p>
          <w:p w:rsidR="00872D87" w:rsidRDefault="00872D87" w:rsidP="002C6FED">
            <w:pPr>
              <w:spacing w:after="0" w:line="240" w:lineRule="auto"/>
            </w:pPr>
            <w:r>
              <w:t>Wc-rollen of stethoscoop</w:t>
            </w:r>
          </w:p>
          <w:p w:rsidR="00872D87" w:rsidRDefault="00872D87" w:rsidP="002C6FED">
            <w:pPr>
              <w:spacing w:after="0" w:line="240" w:lineRule="auto"/>
            </w:pPr>
          </w:p>
          <w:p w:rsidR="00872D87" w:rsidRDefault="00872D87" w:rsidP="002C6FED">
            <w:pPr>
              <w:spacing w:after="0" w:line="240" w:lineRule="auto"/>
            </w:pPr>
          </w:p>
          <w:p w:rsidR="00872D87" w:rsidRDefault="00872D87" w:rsidP="002C6FED">
            <w:pPr>
              <w:spacing w:after="0" w:line="240" w:lineRule="auto"/>
            </w:pPr>
          </w:p>
          <w:p w:rsidR="00872D87" w:rsidRDefault="00872D87" w:rsidP="002C6FED">
            <w:pPr>
              <w:spacing w:after="0" w:line="240" w:lineRule="auto"/>
            </w:pPr>
            <w:r>
              <w:t xml:space="preserve">telefoonboek of gouden gids, gemeentegids, gids LUMC, studiegids universiteit, woordenboek, medische encyclopedie of websites van bijvoorbeeld academische ziekenhuizen. </w:t>
            </w:r>
            <w:r>
              <w:br/>
            </w:r>
          </w:p>
          <w:p w:rsidR="00872D87" w:rsidRDefault="00872D87" w:rsidP="002C6FED">
            <w:pPr>
              <w:spacing w:after="0" w:line="240" w:lineRule="auto"/>
            </w:pPr>
            <w:r>
              <w:t xml:space="preserve">VVV-folders/boekjes, boeken heemkunde (lokale geschiedenis), stadsgids (boekje en persoon) en bezoek (openbare/school) bibliotheek. </w:t>
            </w:r>
            <w:r>
              <w:br/>
            </w:r>
          </w:p>
          <w:p w:rsidR="00872D87" w:rsidRDefault="00872D87" w:rsidP="002C6FED">
            <w:pPr>
              <w:spacing w:after="0" w:line="240" w:lineRule="auto"/>
            </w:pPr>
            <w:r>
              <w:t>informatiemateriaal/voorbeelden, telefoon(informatie) en/of bezoek ziekenhuis/huisarts.</w:t>
            </w:r>
          </w:p>
          <w:p w:rsidR="00872D87" w:rsidRDefault="00872D87" w:rsidP="002C6FED">
            <w:pPr>
              <w:spacing w:after="0" w:line="240" w:lineRule="auto"/>
            </w:pPr>
            <w:r>
              <w:t>Pen en papier</w:t>
            </w:r>
          </w:p>
          <w:p w:rsidR="00872D87" w:rsidRDefault="00872D87" w:rsidP="002C6FED">
            <w:pPr>
              <w:spacing w:after="0" w:line="240" w:lineRule="auto"/>
            </w:pPr>
          </w:p>
          <w:p w:rsidR="00872D87" w:rsidRPr="00872D87" w:rsidRDefault="00872D87" w:rsidP="002C6FED">
            <w:pPr>
              <w:spacing w:after="0" w:line="240" w:lineRule="auto"/>
            </w:pPr>
          </w:p>
          <w:p w:rsidR="00872D87" w:rsidRPr="00872D87" w:rsidRDefault="00872D87" w:rsidP="002C6FED">
            <w:pPr>
              <w:spacing w:after="0" w:line="240" w:lineRule="auto"/>
            </w:pPr>
          </w:p>
          <w:p w:rsidR="00872D87" w:rsidRDefault="00872D87" w:rsidP="002C6FED">
            <w:pPr>
              <w:spacing w:after="0" w:line="240" w:lineRule="auto"/>
              <w:rPr>
                <w:rFonts w:eastAsia="Times New Roman" w:cs="Times New Roman"/>
                <w:lang w:eastAsia="nl-NL"/>
              </w:rPr>
            </w:pPr>
            <w:r w:rsidRPr="00872D87">
              <w:t xml:space="preserve"> Voorbereide vragenl</w:t>
            </w:r>
            <w:r w:rsidRPr="00872D87">
              <w:rPr>
                <w:rFonts w:eastAsia="Times New Roman" w:cs="Times New Roman"/>
                <w:lang w:eastAsia="nl-NL"/>
              </w:rPr>
              <w:t>ijst</w:t>
            </w:r>
          </w:p>
          <w:p w:rsidR="00872D87" w:rsidRPr="00872D87" w:rsidRDefault="00872D87" w:rsidP="002C6FED">
            <w:pPr>
              <w:spacing w:after="0" w:line="240" w:lineRule="auto"/>
            </w:pPr>
            <w:r>
              <w:t>Pen en papier</w:t>
            </w:r>
          </w:p>
          <w:p w:rsidR="00872D87" w:rsidRDefault="00872D87" w:rsidP="002C6FED">
            <w:pPr>
              <w:spacing w:after="0" w:line="240" w:lineRule="auto"/>
              <w:rPr>
                <w:rFonts w:eastAsia="Times New Roman" w:cs="Times New Roman"/>
                <w:lang w:eastAsia="nl-NL"/>
              </w:rPr>
            </w:pPr>
          </w:p>
          <w:p w:rsidR="00872D87" w:rsidRDefault="00872D87" w:rsidP="002C6FED">
            <w:pPr>
              <w:spacing w:after="0" w:line="240" w:lineRule="auto"/>
              <w:rPr>
                <w:rFonts w:eastAsia="Times New Roman" w:cs="Times New Roman"/>
                <w:lang w:eastAsia="nl-NL"/>
              </w:rPr>
            </w:pPr>
          </w:p>
          <w:p w:rsidR="00872D87" w:rsidRDefault="00872D87" w:rsidP="002C6FED">
            <w:pPr>
              <w:spacing w:after="0" w:line="240" w:lineRule="auto"/>
              <w:rPr>
                <w:rFonts w:eastAsia="Times New Roman" w:cs="Times New Roman"/>
                <w:lang w:eastAsia="nl-NL"/>
              </w:rPr>
            </w:pPr>
          </w:p>
          <w:p w:rsidR="00872D87" w:rsidRDefault="00872D87" w:rsidP="002C6FED">
            <w:pPr>
              <w:spacing w:after="0" w:line="240" w:lineRule="auto"/>
              <w:rPr>
                <w:rFonts w:eastAsia="Times New Roman" w:cs="Times New Roman"/>
                <w:lang w:eastAsia="nl-NL"/>
              </w:rPr>
            </w:pPr>
          </w:p>
          <w:p w:rsidR="00872D87" w:rsidRDefault="00872D87" w:rsidP="002C6FED">
            <w:pPr>
              <w:spacing w:after="0" w:line="240" w:lineRule="auto"/>
              <w:rPr>
                <w:rFonts w:eastAsia="Times New Roman" w:cs="Times New Roman"/>
                <w:lang w:eastAsia="nl-NL"/>
              </w:rPr>
            </w:pPr>
          </w:p>
          <w:p w:rsidR="00872D87" w:rsidRDefault="00872D87" w:rsidP="00872D87">
            <w:pPr>
              <w:spacing w:after="0" w:line="240" w:lineRule="auto"/>
            </w:pPr>
            <w:r>
              <w:t>Pen en papier</w:t>
            </w:r>
          </w:p>
          <w:p w:rsidR="00872D87" w:rsidRPr="00872D87" w:rsidRDefault="00872D87" w:rsidP="002C6FED">
            <w:pPr>
              <w:spacing w:after="0" w:line="240" w:lineRule="auto"/>
              <w:rPr>
                <w:rFonts w:eastAsia="Times New Roman" w:cs="Times New Roman"/>
                <w:lang w:eastAsia="nl-NL"/>
              </w:rPr>
            </w:pPr>
          </w:p>
          <w:p w:rsidR="00872D87" w:rsidRPr="000E47DD" w:rsidRDefault="00872D87" w:rsidP="002C6FED">
            <w:pPr>
              <w:spacing w:after="0" w:line="240" w:lineRule="auto"/>
              <w:rPr>
                <w:rFonts w:ascii="Times New Roman" w:eastAsia="Times New Roman" w:hAnsi="Times New Roman" w:cs="Times New Roman"/>
                <w:sz w:val="1"/>
                <w:szCs w:val="24"/>
                <w:lang w:eastAsia="nl-NL"/>
              </w:rPr>
            </w:pPr>
          </w:p>
        </w:tc>
      </w:tr>
      <w:tr w:rsidR="00872D87" w:rsidRPr="000E47DD" w:rsidTr="00D84CB1">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lastRenderedPageBreak/>
              <w:t>Afsluiting</w:t>
            </w:r>
          </w:p>
          <w:p w:rsidR="00872D87" w:rsidRPr="000E47DD" w:rsidRDefault="00872D87" w:rsidP="002C6FED">
            <w:pPr>
              <w:spacing w:after="240" w:line="0" w:lineRule="atLeast"/>
              <w:rPr>
                <w:rFonts w:ascii="Times New Roman" w:eastAsia="Times New Roman" w:hAnsi="Times New Roman" w:cs="Times New Roman"/>
                <w:sz w:val="24"/>
                <w:szCs w:val="24"/>
                <w:lang w:eastAsia="nl-NL"/>
              </w:rPr>
            </w:pPr>
            <w:r w:rsidRPr="000E47DD">
              <w:rPr>
                <w:rFonts w:ascii="Times New Roman" w:eastAsia="Times New Roman" w:hAnsi="Times New Roman" w:cs="Times New Roman"/>
                <w:sz w:val="24"/>
                <w:szCs w:val="24"/>
                <w:lang w:eastAsia="nl-NL"/>
              </w:rPr>
              <w:br/>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D87" w:rsidRPr="006D46E6" w:rsidRDefault="006D46E6" w:rsidP="006D46E6">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Aan de hand van één of meerdere van bovenstaande opdrachten hebben de leerlingen kennis gemaakt met de moderne gezondheidszorg, en na het uitvoeren van opdracht 4, ook de geschiedenis hiervan. De voorbereiding is een mooi opstapje naar het medisch dossier dat de leerlingen tijdens het onderwijsprogramma zullen opstellen en de kennismaking met objecten over de geschiedenis van de geneeskunde.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0" w:lineRule="atLeast"/>
              <w:rPr>
                <w:rFonts w:ascii="Times New Roman" w:eastAsia="Times New Roman" w:hAnsi="Times New Roman" w:cs="Times New Roman"/>
                <w:sz w:val="24"/>
                <w:szCs w:val="24"/>
                <w:lang w:eastAsia="nl-NL"/>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240" w:lineRule="auto"/>
              <w:rPr>
                <w:rFonts w:ascii="Times New Roman" w:eastAsia="Times New Roman" w:hAnsi="Times New Roman" w:cs="Times New Roman"/>
                <w:sz w:val="1"/>
                <w:szCs w:val="24"/>
                <w:lang w:eastAsia="nl-NL"/>
              </w:rPr>
            </w:pPr>
          </w:p>
        </w:tc>
      </w:tr>
    </w:tbl>
    <w:p w:rsidR="00872D87" w:rsidRDefault="00872D87" w:rsidP="00872D87"/>
    <w:p w:rsidR="00A5341B" w:rsidRDefault="00A5341B"/>
    <w:sectPr w:rsidR="00A5341B" w:rsidSect="002C6FED">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2E" w:rsidRDefault="0062722E" w:rsidP="002C6FED">
      <w:pPr>
        <w:spacing w:after="0" w:line="240" w:lineRule="auto"/>
      </w:pPr>
      <w:r>
        <w:separator/>
      </w:r>
    </w:p>
  </w:endnote>
  <w:endnote w:type="continuationSeparator" w:id="0">
    <w:p w:rsidR="0062722E" w:rsidRDefault="0062722E" w:rsidP="002C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2E" w:rsidRDefault="0062722E" w:rsidP="002C6FED">
      <w:pPr>
        <w:spacing w:after="0" w:line="240" w:lineRule="auto"/>
      </w:pPr>
      <w:r>
        <w:separator/>
      </w:r>
    </w:p>
  </w:footnote>
  <w:footnote w:type="continuationSeparator" w:id="0">
    <w:p w:rsidR="0062722E" w:rsidRDefault="0062722E" w:rsidP="002C6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BA" w:rsidRDefault="00AE32BA" w:rsidP="00AE32BA">
    <w:pPr>
      <w:pStyle w:val="Koptekst"/>
      <w:tabs>
        <w:tab w:val="clear" w:pos="4536"/>
        <w:tab w:val="clear" w:pos="9072"/>
        <w:tab w:val="left" w:pos="652"/>
      </w:tabs>
    </w:pPr>
    <w:r>
      <w:rPr>
        <w:noProof/>
        <w:lang w:eastAsia="nl-NL"/>
      </w:rPr>
      <w:drawing>
        <wp:anchor distT="0" distB="0" distL="114300" distR="114300" simplePos="0" relativeHeight="251659264" behindDoc="1" locked="0" layoutInCell="1" allowOverlap="1" wp14:anchorId="1DC71F14" wp14:editId="7AFFFB22">
          <wp:simplePos x="0" y="0"/>
          <wp:positionH relativeFrom="column">
            <wp:posOffset>-372110</wp:posOffset>
          </wp:positionH>
          <wp:positionV relativeFrom="paragraph">
            <wp:posOffset>-297180</wp:posOffset>
          </wp:positionV>
          <wp:extent cx="2183130" cy="723265"/>
          <wp:effectExtent l="0" t="0" r="7620" b="635"/>
          <wp:wrapThrough wrapText="bothSides">
            <wp:wrapPolygon edited="0">
              <wp:start x="0" y="0"/>
              <wp:lineTo x="0" y="21050"/>
              <wp:lineTo x="21487" y="21050"/>
              <wp:lineTo x="21487"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3704" t="37557" r="28277" b="40055"/>
                  <a:stretch/>
                </pic:blipFill>
                <pic:spPr bwMode="auto">
                  <a:xfrm>
                    <a:off x="0" y="0"/>
                    <a:ext cx="2183130" cy="723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AE32BA" w:rsidRPr="00AE32BA" w:rsidRDefault="00AE32BA" w:rsidP="00AE32B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878"/>
    <w:multiLevelType w:val="hybridMultilevel"/>
    <w:tmpl w:val="7D6030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B6D11FA"/>
    <w:multiLevelType w:val="hybridMultilevel"/>
    <w:tmpl w:val="98D6D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9E671A"/>
    <w:multiLevelType w:val="hybridMultilevel"/>
    <w:tmpl w:val="588A3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AD00C1"/>
    <w:multiLevelType w:val="hybridMultilevel"/>
    <w:tmpl w:val="4010F7E2"/>
    <w:lvl w:ilvl="0" w:tplc="04130001">
      <w:start w:val="1"/>
      <w:numFmt w:val="bullet"/>
      <w:lvlText w:val=""/>
      <w:lvlJc w:val="left"/>
      <w:pPr>
        <w:ind w:left="1428" w:hanging="360"/>
      </w:pPr>
      <w:rPr>
        <w:rFonts w:ascii="Symbol" w:hAnsi="Symbol" w:hint="default"/>
      </w:rPr>
    </w:lvl>
    <w:lvl w:ilvl="1" w:tplc="04130001">
      <w:start w:val="1"/>
      <w:numFmt w:val="bullet"/>
      <w:lvlText w:val=""/>
      <w:lvlJc w:val="left"/>
      <w:pPr>
        <w:ind w:left="2148" w:hanging="360"/>
      </w:pPr>
      <w:rPr>
        <w:rFonts w:ascii="Symbol" w:hAnsi="Symbol" w:hint="default"/>
      </w:rPr>
    </w:lvl>
    <w:lvl w:ilvl="2" w:tplc="04130003">
      <w:start w:val="1"/>
      <w:numFmt w:val="bullet"/>
      <w:lvlText w:val="o"/>
      <w:lvlJc w:val="left"/>
      <w:pPr>
        <w:ind w:left="3048" w:hanging="360"/>
      </w:pPr>
      <w:rPr>
        <w:rFonts w:ascii="Courier New" w:hAnsi="Courier New" w:cs="Courier New" w:hint="default"/>
      </w:r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nsid w:val="30237BEA"/>
    <w:multiLevelType w:val="hybridMultilevel"/>
    <w:tmpl w:val="987EC8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5A344120"/>
    <w:multiLevelType w:val="hybridMultilevel"/>
    <w:tmpl w:val="EA6E13C0"/>
    <w:lvl w:ilvl="0" w:tplc="28B2BFAE">
      <w:start w:val="1"/>
      <w:numFmt w:val="decimal"/>
      <w:lvlText w:val="%1."/>
      <w:lvlJc w:val="left"/>
      <w:pPr>
        <w:ind w:left="720" w:hanging="360"/>
      </w:pPr>
      <w:rPr>
        <w:rFonts w:hint="default"/>
        <w:b/>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0B84EF9"/>
    <w:multiLevelType w:val="multilevel"/>
    <w:tmpl w:val="BDE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87"/>
    <w:rsid w:val="002C6FED"/>
    <w:rsid w:val="0062722E"/>
    <w:rsid w:val="006D46E6"/>
    <w:rsid w:val="00872D87"/>
    <w:rsid w:val="009F48B8"/>
    <w:rsid w:val="00A5341B"/>
    <w:rsid w:val="00A777DB"/>
    <w:rsid w:val="00AE32BA"/>
    <w:rsid w:val="00B427AB"/>
    <w:rsid w:val="00BB5612"/>
    <w:rsid w:val="00D84C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2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2D87"/>
    <w:pPr>
      <w:spacing w:after="0" w:line="240" w:lineRule="auto"/>
    </w:pPr>
  </w:style>
  <w:style w:type="character" w:styleId="Hyperlink">
    <w:name w:val="Hyperlink"/>
    <w:basedOn w:val="Standaardalinea-lettertype"/>
    <w:uiPriority w:val="99"/>
    <w:unhideWhenUsed/>
    <w:rsid w:val="00872D87"/>
    <w:rPr>
      <w:color w:val="0000FF" w:themeColor="hyperlink"/>
      <w:u w:val="single"/>
    </w:rPr>
  </w:style>
  <w:style w:type="paragraph" w:styleId="Lijstalinea">
    <w:name w:val="List Paragraph"/>
    <w:basedOn w:val="Standaard"/>
    <w:uiPriority w:val="34"/>
    <w:qFormat/>
    <w:rsid w:val="00872D87"/>
    <w:pPr>
      <w:ind w:left="720"/>
      <w:contextualSpacing/>
    </w:pPr>
  </w:style>
  <w:style w:type="paragraph" w:styleId="Koptekst">
    <w:name w:val="header"/>
    <w:basedOn w:val="Standaard"/>
    <w:link w:val="KoptekstChar"/>
    <w:uiPriority w:val="99"/>
    <w:unhideWhenUsed/>
    <w:rsid w:val="002C6F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6FED"/>
  </w:style>
  <w:style w:type="paragraph" w:styleId="Voettekst">
    <w:name w:val="footer"/>
    <w:basedOn w:val="Standaard"/>
    <w:link w:val="VoettekstChar"/>
    <w:uiPriority w:val="99"/>
    <w:unhideWhenUsed/>
    <w:rsid w:val="002C6F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6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2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2D87"/>
    <w:pPr>
      <w:spacing w:after="0" w:line="240" w:lineRule="auto"/>
    </w:pPr>
  </w:style>
  <w:style w:type="character" w:styleId="Hyperlink">
    <w:name w:val="Hyperlink"/>
    <w:basedOn w:val="Standaardalinea-lettertype"/>
    <w:uiPriority w:val="99"/>
    <w:unhideWhenUsed/>
    <w:rsid w:val="00872D87"/>
    <w:rPr>
      <w:color w:val="0000FF" w:themeColor="hyperlink"/>
      <w:u w:val="single"/>
    </w:rPr>
  </w:style>
  <w:style w:type="paragraph" w:styleId="Lijstalinea">
    <w:name w:val="List Paragraph"/>
    <w:basedOn w:val="Standaard"/>
    <w:uiPriority w:val="34"/>
    <w:qFormat/>
    <w:rsid w:val="00872D87"/>
    <w:pPr>
      <w:ind w:left="720"/>
      <w:contextualSpacing/>
    </w:pPr>
  </w:style>
  <w:style w:type="paragraph" w:styleId="Koptekst">
    <w:name w:val="header"/>
    <w:basedOn w:val="Standaard"/>
    <w:link w:val="KoptekstChar"/>
    <w:uiPriority w:val="99"/>
    <w:unhideWhenUsed/>
    <w:rsid w:val="002C6F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6FED"/>
  </w:style>
  <w:style w:type="paragraph" w:styleId="Voettekst">
    <w:name w:val="footer"/>
    <w:basedOn w:val="Standaard"/>
    <w:link w:val="VoettekstChar"/>
    <w:uiPriority w:val="99"/>
    <w:unhideWhenUsed/>
    <w:rsid w:val="002C6F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2FD79E6E</Template>
  <TotalTime>0</TotalTime>
  <Pages>3</Pages>
  <Words>885</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Tollig, M.</dc:creator>
  <cp:lastModifiedBy>Tollig, M.</cp:lastModifiedBy>
  <cp:revision>2</cp:revision>
  <dcterms:created xsi:type="dcterms:W3CDTF">2018-04-19T09:27:00Z</dcterms:created>
  <dcterms:modified xsi:type="dcterms:W3CDTF">2018-04-19T09:27:00Z</dcterms:modified>
</cp:coreProperties>
</file>